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5ABB" w14:textId="45D18FCE" w:rsidR="0059361B" w:rsidRDefault="0019257F" w:rsidP="0019257F">
      <w:pPr>
        <w:spacing w:after="0" w:line="240" w:lineRule="auto"/>
        <w:contextualSpacing/>
        <w:jc w:val="center"/>
        <w:rPr>
          <w:rStyle w:val="Heading1Char"/>
          <w:b/>
          <w:color w:val="auto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noProof/>
          <w:sz w:val="26"/>
          <w:szCs w:val="26"/>
        </w:rPr>
        <w:drawing>
          <wp:inline distT="0" distB="0" distL="0" distR="0" wp14:anchorId="1386AB9A" wp14:editId="15871F02">
            <wp:extent cx="2826735" cy="54015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4912" cy="55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525EE" w14:textId="267D1639" w:rsidR="005622FF" w:rsidRPr="0019257F" w:rsidRDefault="0059361B" w:rsidP="00DF6E8E">
      <w:pPr>
        <w:spacing w:after="0" w:line="240" w:lineRule="auto"/>
        <w:ind w:right="-90"/>
        <w:contextualSpacing/>
        <w:jc w:val="center"/>
        <w:rPr>
          <w:rFonts w:ascii="Sherman Sans Book" w:eastAsiaTheme="majorEastAsia" w:hAnsi="Sherman Sans Book" w:cstheme="majorBidi"/>
          <w:color w:val="757575"/>
          <w:sz w:val="28"/>
          <w:szCs w:val="28"/>
        </w:rPr>
      </w:pPr>
      <w:r>
        <w:rPr>
          <w:rStyle w:val="Heading1Char"/>
          <w:rFonts w:ascii="Sherman Serif Bold Italic" w:hAnsi="Sherman Serif Bold Italic"/>
          <w:i/>
          <w:color w:val="757575"/>
          <w:sz w:val="26"/>
          <w:szCs w:val="26"/>
        </w:rPr>
        <w:br/>
      </w:r>
      <w:r w:rsidR="0019257F" w:rsidRPr="00195ACB">
        <w:rPr>
          <w:rStyle w:val="Heading1Char"/>
          <w:rFonts w:ascii="Sherman Sans Book" w:hAnsi="Sherman Sans Book"/>
          <w:color w:val="002060"/>
          <w:sz w:val="28"/>
          <w:szCs w:val="28"/>
        </w:rPr>
        <w:t>JEANNETTE</w:t>
      </w:r>
      <w:r w:rsidR="003E45DB" w:rsidRPr="00195ACB">
        <w:rPr>
          <w:rStyle w:val="Heading1Char"/>
          <w:rFonts w:ascii="Sherman Sans Book" w:hAnsi="Sherman Sans Book"/>
          <w:color w:val="002060"/>
          <w:sz w:val="28"/>
          <w:szCs w:val="28"/>
        </w:rPr>
        <w:t xml:space="preserve"> K. WATSON DIST</w:t>
      </w:r>
      <w:r w:rsidR="00D75D2E" w:rsidRPr="00195ACB">
        <w:rPr>
          <w:rStyle w:val="Heading1Char"/>
          <w:rFonts w:ascii="Sherman Sans Book" w:hAnsi="Sherman Sans Book"/>
          <w:color w:val="002060"/>
          <w:sz w:val="28"/>
          <w:szCs w:val="28"/>
        </w:rPr>
        <w:t>INGUISHED VISITING PROFESSOR</w:t>
      </w:r>
      <w:r w:rsidR="003E45DB" w:rsidRPr="00195ACB">
        <w:rPr>
          <w:rStyle w:val="Heading1Char"/>
          <w:rFonts w:ascii="Sherman Sans Book" w:hAnsi="Sherman Sans Book"/>
          <w:color w:val="002060"/>
          <w:sz w:val="28"/>
          <w:szCs w:val="28"/>
        </w:rPr>
        <w:t xml:space="preserve"> IN THE </w:t>
      </w:r>
      <w:r w:rsidR="000301BA" w:rsidRPr="00195ACB">
        <w:rPr>
          <w:rStyle w:val="Heading1Char"/>
          <w:rFonts w:ascii="Sherman Sans Book" w:hAnsi="Sherman Sans Book"/>
          <w:color w:val="002060"/>
          <w:sz w:val="28"/>
          <w:szCs w:val="28"/>
        </w:rPr>
        <w:t>H</w:t>
      </w:r>
      <w:r w:rsidR="003E45DB" w:rsidRPr="00195ACB">
        <w:rPr>
          <w:rStyle w:val="Heading1Char"/>
          <w:rFonts w:ascii="Sherman Sans Book" w:hAnsi="Sherman Sans Book"/>
          <w:color w:val="002060"/>
          <w:sz w:val="28"/>
          <w:szCs w:val="28"/>
        </w:rPr>
        <w:t xml:space="preserve">UMANITIES </w:t>
      </w:r>
      <w:r w:rsidR="008478F8" w:rsidRPr="0019257F">
        <w:rPr>
          <w:rStyle w:val="Heading1Char"/>
          <w:rFonts w:ascii="Sherman Sans Book" w:hAnsi="Sherman Sans Book"/>
          <w:color w:val="757575"/>
          <w:sz w:val="28"/>
          <w:szCs w:val="28"/>
        </w:rPr>
        <w:br/>
      </w:r>
    </w:p>
    <w:p w14:paraId="5146DCFB" w14:textId="47850C81" w:rsidR="00C54BFE" w:rsidRPr="009C1116" w:rsidRDefault="009C1116" w:rsidP="009C1116">
      <w:pPr>
        <w:spacing w:after="0" w:line="240" w:lineRule="auto"/>
        <w:ind w:right="-180"/>
        <w:jc w:val="center"/>
        <w:rPr>
          <w:rFonts w:asciiTheme="majorHAnsi" w:hAnsiTheme="majorHAnsi"/>
          <w:b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Please use this form to propose</w:t>
      </w:r>
      <w:r w:rsidR="001B46A7" w:rsidRPr="009C1116">
        <w:rPr>
          <w:rFonts w:asciiTheme="majorHAnsi" w:hAnsiTheme="majorHAnsi"/>
          <w:sz w:val="27"/>
          <w:szCs w:val="27"/>
        </w:rPr>
        <w:t xml:space="preserve"> a</w:t>
      </w:r>
      <w:r w:rsidR="00466BE3" w:rsidRPr="009C1116">
        <w:rPr>
          <w:rFonts w:asciiTheme="majorHAnsi" w:hAnsiTheme="majorHAnsi"/>
          <w:sz w:val="27"/>
          <w:szCs w:val="27"/>
        </w:rPr>
        <w:t xml:space="preserve"> </w:t>
      </w:r>
      <w:r w:rsidR="008429DC">
        <w:rPr>
          <w:rFonts w:asciiTheme="majorHAnsi" w:hAnsiTheme="majorHAnsi"/>
          <w:b/>
          <w:bCs/>
          <w:sz w:val="27"/>
          <w:szCs w:val="27"/>
        </w:rPr>
        <w:t>2023-2024</w:t>
      </w:r>
      <w:r w:rsidR="00466BE3" w:rsidRPr="009C1116">
        <w:rPr>
          <w:rFonts w:asciiTheme="majorHAnsi" w:hAnsiTheme="majorHAnsi"/>
          <w:sz w:val="27"/>
          <w:szCs w:val="27"/>
        </w:rPr>
        <w:t xml:space="preserve"> </w:t>
      </w:r>
      <w:r w:rsidR="0011436B" w:rsidRPr="009C1116">
        <w:rPr>
          <w:rFonts w:asciiTheme="majorHAnsi" w:hAnsiTheme="majorHAnsi"/>
          <w:sz w:val="27"/>
          <w:szCs w:val="27"/>
        </w:rPr>
        <w:t>Watson Professor residen</w:t>
      </w:r>
      <w:r w:rsidR="00F05B88" w:rsidRPr="009C1116">
        <w:rPr>
          <w:rFonts w:asciiTheme="majorHAnsi" w:hAnsiTheme="majorHAnsi"/>
          <w:sz w:val="27"/>
          <w:szCs w:val="27"/>
        </w:rPr>
        <w:t>cy</w:t>
      </w:r>
      <w:r>
        <w:rPr>
          <w:rFonts w:asciiTheme="majorHAnsi" w:hAnsiTheme="majorHAnsi"/>
          <w:sz w:val="27"/>
          <w:szCs w:val="27"/>
        </w:rPr>
        <w:t xml:space="preserve">, submitted </w:t>
      </w:r>
      <w:r w:rsidR="001B46A7" w:rsidRPr="009C1116">
        <w:rPr>
          <w:rFonts w:asciiTheme="majorHAnsi" w:hAnsiTheme="majorHAnsi"/>
          <w:sz w:val="27"/>
          <w:szCs w:val="27"/>
        </w:rPr>
        <w:t>to</w:t>
      </w:r>
      <w:r w:rsidR="00F05B88" w:rsidRPr="009C1116">
        <w:rPr>
          <w:rFonts w:asciiTheme="majorHAnsi" w:hAnsiTheme="majorHAnsi"/>
          <w:sz w:val="27"/>
          <w:szCs w:val="27"/>
        </w:rPr>
        <w:t xml:space="preserve"> </w:t>
      </w:r>
      <w:hyperlink r:id="rId9" w:history="1">
        <w:r w:rsidR="00C54BFE" w:rsidRPr="009C1116">
          <w:rPr>
            <w:rStyle w:val="Hyperlink"/>
            <w:rFonts w:asciiTheme="majorHAnsi" w:hAnsiTheme="majorHAnsi"/>
            <w:sz w:val="27"/>
            <w:szCs w:val="27"/>
          </w:rPr>
          <w:t>humcenter@syr.edu</w:t>
        </w:r>
      </w:hyperlink>
      <w:r w:rsidR="00C54BFE" w:rsidRPr="009C1116">
        <w:rPr>
          <w:rFonts w:asciiTheme="majorHAnsi" w:hAnsiTheme="majorHAnsi"/>
          <w:b/>
          <w:sz w:val="27"/>
          <w:szCs w:val="27"/>
        </w:rPr>
        <w:t xml:space="preserve"> </w:t>
      </w:r>
      <w:r w:rsidRPr="009C1116">
        <w:rPr>
          <w:rFonts w:asciiTheme="majorHAnsi" w:hAnsiTheme="majorHAnsi"/>
          <w:b/>
          <w:sz w:val="27"/>
          <w:szCs w:val="27"/>
        </w:rPr>
        <w:t>by</w:t>
      </w:r>
      <w:r w:rsidR="00C54BFE" w:rsidRPr="009C1116">
        <w:rPr>
          <w:rFonts w:asciiTheme="majorHAnsi" w:hAnsiTheme="majorHAnsi"/>
          <w:b/>
          <w:sz w:val="27"/>
          <w:szCs w:val="27"/>
        </w:rPr>
        <w:t xml:space="preserve"> noon on </w:t>
      </w:r>
      <w:r w:rsidR="001B46A7" w:rsidRPr="009C1116">
        <w:rPr>
          <w:rFonts w:asciiTheme="majorHAnsi" w:hAnsiTheme="majorHAnsi"/>
          <w:b/>
          <w:sz w:val="27"/>
          <w:szCs w:val="27"/>
        </w:rPr>
        <w:t xml:space="preserve">Friday </w:t>
      </w:r>
      <w:r w:rsidR="00025C98">
        <w:rPr>
          <w:rFonts w:asciiTheme="majorHAnsi" w:hAnsiTheme="majorHAnsi"/>
          <w:b/>
          <w:sz w:val="27"/>
          <w:szCs w:val="27"/>
        </w:rPr>
        <w:t xml:space="preserve">March </w:t>
      </w:r>
      <w:r w:rsidR="000B71CA">
        <w:rPr>
          <w:rFonts w:asciiTheme="majorHAnsi" w:hAnsiTheme="majorHAnsi"/>
          <w:b/>
          <w:sz w:val="27"/>
          <w:szCs w:val="27"/>
        </w:rPr>
        <w:t>11</w:t>
      </w:r>
      <w:r w:rsidR="00282344" w:rsidRPr="009C1116">
        <w:rPr>
          <w:rFonts w:asciiTheme="majorHAnsi" w:hAnsiTheme="majorHAnsi"/>
          <w:b/>
          <w:sz w:val="27"/>
          <w:szCs w:val="27"/>
        </w:rPr>
        <w:t>, 20</w:t>
      </w:r>
      <w:r w:rsidR="001B46A7" w:rsidRPr="009C1116">
        <w:rPr>
          <w:rFonts w:asciiTheme="majorHAnsi" w:hAnsiTheme="majorHAnsi"/>
          <w:b/>
          <w:sz w:val="27"/>
          <w:szCs w:val="27"/>
        </w:rPr>
        <w:t>2</w:t>
      </w:r>
      <w:r w:rsidR="008429DC">
        <w:rPr>
          <w:rFonts w:asciiTheme="majorHAnsi" w:hAnsiTheme="majorHAnsi"/>
          <w:b/>
          <w:sz w:val="27"/>
          <w:szCs w:val="27"/>
        </w:rPr>
        <w:t>2</w:t>
      </w:r>
      <w:r w:rsidR="00C54BFE" w:rsidRPr="009C1116">
        <w:rPr>
          <w:rFonts w:asciiTheme="majorHAnsi" w:hAnsiTheme="majorHAnsi"/>
          <w:bCs/>
          <w:sz w:val="27"/>
          <w:szCs w:val="27"/>
        </w:rPr>
        <w:t>.</w:t>
      </w:r>
    </w:p>
    <w:p w14:paraId="48276EB8" w14:textId="77777777" w:rsidR="003B7588" w:rsidRPr="00734D22" w:rsidRDefault="003B758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3CE32B1F" w14:textId="7338FD5B" w:rsidR="005D6588" w:rsidRPr="00734D22" w:rsidRDefault="005D6588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About the Professorship</w:t>
      </w:r>
      <w:r w:rsidR="0073603E" w:rsidRPr="00734D22">
        <w:rPr>
          <w:rFonts w:asciiTheme="majorHAnsi" w:hAnsiTheme="majorHAnsi"/>
          <w:b/>
          <w:sz w:val="24"/>
          <w:szCs w:val="24"/>
        </w:rPr>
        <w:t xml:space="preserve">: </w:t>
      </w:r>
      <w:r w:rsidRPr="00734D22">
        <w:rPr>
          <w:rFonts w:asciiTheme="majorHAnsi" w:hAnsiTheme="majorHAnsi"/>
          <w:sz w:val="24"/>
          <w:szCs w:val="24"/>
        </w:rPr>
        <w:t xml:space="preserve">The </w:t>
      </w:r>
      <w:hyperlink r:id="rId10" w:history="1">
        <w:r w:rsidRPr="0082715A">
          <w:rPr>
            <w:rStyle w:val="Hyperlink"/>
            <w:rFonts w:asciiTheme="majorHAnsi" w:hAnsiTheme="majorHAnsi"/>
            <w:i/>
            <w:sz w:val="24"/>
            <w:szCs w:val="24"/>
          </w:rPr>
          <w:t>Jeannette K. Watson Distinguished Visiting Professorship in the Humanities</w:t>
        </w:r>
      </w:hyperlink>
      <w:r w:rsidRPr="00734D22">
        <w:rPr>
          <w:rFonts w:asciiTheme="majorHAnsi" w:hAnsiTheme="majorHAnsi"/>
          <w:b/>
          <w:sz w:val="24"/>
          <w:szCs w:val="24"/>
        </w:rPr>
        <w:t xml:space="preserve"> </w:t>
      </w:r>
      <w:r w:rsidR="000F5AF3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was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established by the Watson family to support </w:t>
      </w:r>
      <w:r w:rsidR="000B6AD2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on-campus residencies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of prominent humanities scholars, writers, and artists. </w:t>
      </w:r>
      <w:r w:rsidRPr="00734D22">
        <w:rPr>
          <w:rFonts w:asciiTheme="majorHAnsi" w:hAnsiTheme="majorHAnsi" w:cs="Times New Roman"/>
          <w:sz w:val="24"/>
          <w:szCs w:val="24"/>
        </w:rPr>
        <w:t xml:space="preserve">Previous holders of the professorship </w:t>
      </w:r>
      <w:proofErr w:type="gramStart"/>
      <w:r w:rsidRPr="00734D22">
        <w:rPr>
          <w:rFonts w:asciiTheme="majorHAnsi" w:hAnsiTheme="majorHAnsi" w:cs="Times New Roman"/>
          <w:sz w:val="24"/>
          <w:szCs w:val="24"/>
        </w:rPr>
        <w:t>include:</w:t>
      </w:r>
      <w:proofErr w:type="gramEnd"/>
      <w:r w:rsidRPr="00734D22">
        <w:rPr>
          <w:rFonts w:asciiTheme="majorHAnsi" w:hAnsiTheme="majorHAnsi" w:cs="Times New Roman"/>
          <w:sz w:val="24"/>
          <w:szCs w:val="24"/>
        </w:rPr>
        <w:t xml:space="preserve"> </w:t>
      </w:r>
      <w:r w:rsidR="001B46A7">
        <w:rPr>
          <w:rFonts w:asciiTheme="majorHAnsi" w:hAnsiTheme="majorHAnsi" w:cs="Times New Roman"/>
          <w:sz w:val="24"/>
          <w:szCs w:val="24"/>
        </w:rPr>
        <w:t xml:space="preserve">P. Gabrielle Foreman, </w:t>
      </w:r>
      <w:r w:rsidRPr="00734D22">
        <w:rPr>
          <w:rFonts w:asciiTheme="majorHAnsi" w:hAnsiTheme="majorHAnsi" w:cs="Times New Roman"/>
          <w:sz w:val="24"/>
          <w:szCs w:val="24"/>
        </w:rPr>
        <w:t xml:space="preserve">Saul Bellow, </w:t>
      </w:r>
      <w:r w:rsidR="007C3E2E" w:rsidRPr="00734D22">
        <w:rPr>
          <w:rFonts w:asciiTheme="majorHAnsi" w:hAnsiTheme="majorHAnsi" w:cs="Times New Roman"/>
          <w:sz w:val="24"/>
          <w:szCs w:val="24"/>
        </w:rPr>
        <w:t xml:space="preserve">Susan </w:t>
      </w:r>
      <w:proofErr w:type="spellStart"/>
      <w:r w:rsidR="007C3E2E" w:rsidRPr="00734D22">
        <w:rPr>
          <w:rFonts w:asciiTheme="majorHAnsi" w:hAnsiTheme="majorHAnsi" w:cs="Times New Roman"/>
          <w:sz w:val="24"/>
          <w:szCs w:val="24"/>
        </w:rPr>
        <w:t>Schweik</w:t>
      </w:r>
      <w:proofErr w:type="spellEnd"/>
      <w:r w:rsidR="007C3E2E" w:rsidRPr="00734D22">
        <w:rPr>
          <w:rFonts w:asciiTheme="majorHAnsi" w:hAnsiTheme="majorHAnsi" w:cs="Times New Roman"/>
          <w:sz w:val="24"/>
          <w:szCs w:val="24"/>
        </w:rPr>
        <w:t xml:space="preserve">, </w:t>
      </w:r>
      <w:r w:rsidRPr="00734D22">
        <w:rPr>
          <w:rFonts w:asciiTheme="majorHAnsi" w:hAnsiTheme="majorHAnsi" w:cs="Times New Roman"/>
          <w:sz w:val="24"/>
          <w:szCs w:val="24"/>
        </w:rPr>
        <w:t xml:space="preserve">Laura </w:t>
      </w:r>
      <w:proofErr w:type="spellStart"/>
      <w:r w:rsidRPr="00734D22">
        <w:rPr>
          <w:rFonts w:asciiTheme="majorHAnsi" w:hAnsiTheme="majorHAnsi" w:cs="Times New Roman"/>
          <w:sz w:val="24"/>
          <w:szCs w:val="24"/>
        </w:rPr>
        <w:t>Freixas</w:t>
      </w:r>
      <w:proofErr w:type="spellEnd"/>
      <w:r w:rsidRPr="00734D2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934BF" w:rsidRPr="00734D22">
        <w:rPr>
          <w:rFonts w:asciiTheme="majorHAnsi" w:hAnsiTheme="majorHAnsi" w:cs="Times New Roman"/>
          <w:sz w:val="24"/>
          <w:szCs w:val="24"/>
        </w:rPr>
        <w:t>Cherr</w:t>
      </w:r>
      <w:r w:rsidR="00EC5A6D" w:rsidRPr="00734D22">
        <w:rPr>
          <w:rFonts w:asciiTheme="majorHAnsi" w:hAnsiTheme="majorHAnsi" w:cs="Times New Roman"/>
          <w:sz w:val="24"/>
          <w:szCs w:val="24"/>
        </w:rPr>
        <w:t>í</w:t>
      </w:r>
      <w:r w:rsidR="006934BF" w:rsidRPr="00734D22">
        <w:rPr>
          <w:rFonts w:asciiTheme="majorHAnsi" w:hAnsiTheme="majorHAnsi" w:cs="Times New Roman"/>
          <w:sz w:val="24"/>
          <w:szCs w:val="24"/>
        </w:rPr>
        <w:t>e</w:t>
      </w:r>
      <w:proofErr w:type="spellEnd"/>
      <w:r w:rsidR="006934BF" w:rsidRPr="00734D22">
        <w:rPr>
          <w:rFonts w:asciiTheme="majorHAnsi" w:hAnsiTheme="majorHAnsi" w:cs="Times New Roman"/>
          <w:sz w:val="24"/>
          <w:szCs w:val="24"/>
        </w:rPr>
        <w:t xml:space="preserve"> Moraga, </w:t>
      </w:r>
      <w:r w:rsidRPr="00734D22">
        <w:rPr>
          <w:rFonts w:asciiTheme="majorHAnsi" w:hAnsiTheme="majorHAnsi" w:cs="Times New Roman"/>
          <w:sz w:val="24"/>
          <w:szCs w:val="24"/>
        </w:rPr>
        <w:t xml:space="preserve">Noam Chomsky, Angela Davis, Hans Mommsen, Toni Morrison, </w:t>
      </w:r>
      <w:r w:rsidR="00043BC1" w:rsidRPr="00734D22">
        <w:rPr>
          <w:rFonts w:asciiTheme="majorHAnsi" w:hAnsiTheme="majorHAnsi" w:cs="Times New Roman"/>
          <w:sz w:val="24"/>
          <w:szCs w:val="24"/>
        </w:rPr>
        <w:t xml:space="preserve">Martha Nussbaum, </w:t>
      </w:r>
      <w:r w:rsidRPr="00734D22">
        <w:rPr>
          <w:rFonts w:asciiTheme="majorHAnsi" w:hAnsiTheme="majorHAnsi" w:cs="Times New Roman"/>
          <w:sz w:val="24"/>
          <w:szCs w:val="24"/>
        </w:rPr>
        <w:t xml:space="preserve">Mario Vargas Llosa, Leo Steinberg, Teresa de </w:t>
      </w:r>
      <w:proofErr w:type="spellStart"/>
      <w:r w:rsidRPr="00734D22">
        <w:rPr>
          <w:rFonts w:asciiTheme="majorHAnsi" w:hAnsiTheme="majorHAnsi" w:cs="Times New Roman"/>
          <w:sz w:val="24"/>
          <w:szCs w:val="24"/>
        </w:rPr>
        <w:t>Lauretis</w:t>
      </w:r>
      <w:proofErr w:type="spellEnd"/>
      <w:r w:rsidRPr="00734D22">
        <w:rPr>
          <w:rFonts w:asciiTheme="majorHAnsi" w:hAnsiTheme="majorHAnsi" w:cs="Times New Roman"/>
          <w:sz w:val="24"/>
          <w:szCs w:val="24"/>
        </w:rPr>
        <w:t xml:space="preserve">, Stephen Greenblatt, Anthony Grafton, and Margaret Atwood. </w:t>
      </w:r>
    </w:p>
    <w:p w14:paraId="71FA2A16" w14:textId="77777777" w:rsidR="005D6588" w:rsidRPr="00734D22" w:rsidRDefault="005D6588">
      <w:pPr>
        <w:spacing w:after="0" w:line="240" w:lineRule="auto"/>
        <w:contextualSpacing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</w:p>
    <w:p w14:paraId="252D886D" w14:textId="308E9C89" w:rsidR="005D6588" w:rsidRPr="00734D22" w:rsidRDefault="005D6588">
      <w:pPr>
        <w:spacing w:after="0" w:line="240" w:lineRule="auto"/>
        <w:contextualSpacing/>
        <w:rPr>
          <w:rStyle w:val="GridTable1Light1"/>
          <w:rFonts w:asciiTheme="majorHAnsi" w:hAnsiTheme="majorHAnsi"/>
          <w:bCs w:val="0"/>
          <w:smallCaps w:val="0"/>
          <w:spacing w:val="0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Watson Professor</w:t>
      </w:r>
      <w:r w:rsidR="0089521F">
        <w:rPr>
          <w:rFonts w:asciiTheme="majorHAnsi" w:hAnsiTheme="majorHAnsi"/>
          <w:b/>
          <w:sz w:val="24"/>
          <w:szCs w:val="24"/>
        </w:rPr>
        <w:t xml:space="preserve"> Residency</w:t>
      </w:r>
      <w:r w:rsidRPr="00734D22">
        <w:rPr>
          <w:rFonts w:asciiTheme="majorHAnsi" w:hAnsiTheme="majorHAnsi"/>
          <w:b/>
          <w:sz w:val="24"/>
          <w:szCs w:val="24"/>
        </w:rPr>
        <w:t xml:space="preserve"> Overview </w:t>
      </w:r>
      <w:r w:rsidR="0011436B">
        <w:rPr>
          <w:rFonts w:asciiTheme="majorHAnsi" w:hAnsiTheme="majorHAnsi"/>
          <w:b/>
          <w:sz w:val="24"/>
          <w:szCs w:val="24"/>
        </w:rPr>
        <w:t>and</w:t>
      </w:r>
      <w:r w:rsidR="0011436B" w:rsidRPr="00734D22">
        <w:rPr>
          <w:rFonts w:asciiTheme="majorHAnsi" w:hAnsiTheme="majorHAnsi"/>
          <w:b/>
          <w:sz w:val="24"/>
          <w:szCs w:val="24"/>
        </w:rPr>
        <w:t xml:space="preserve"> </w:t>
      </w:r>
      <w:r w:rsidRPr="00734D22">
        <w:rPr>
          <w:rFonts w:asciiTheme="majorHAnsi" w:hAnsiTheme="majorHAnsi"/>
          <w:b/>
          <w:sz w:val="24"/>
          <w:szCs w:val="24"/>
        </w:rPr>
        <w:t>Requirements</w:t>
      </w:r>
    </w:p>
    <w:p w14:paraId="5ED78FF1" w14:textId="77777777" w:rsidR="005D6588" w:rsidRPr="00734D22" w:rsidRDefault="005D6588" w:rsidP="00D2058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Public events organized around the Watson Professor’s visit should be designed to attract a diverse audience from across campus and the wider community. </w:t>
      </w:r>
    </w:p>
    <w:p w14:paraId="0EBA024C" w14:textId="145A91E8" w:rsidR="005D6588" w:rsidRPr="00734D22" w:rsidRDefault="005D6588" w:rsidP="00D2058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The successful candidate’s work should </w:t>
      </w:r>
      <w:r w:rsidR="008D6EC3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meaningfully engage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the humanities, broadly conceived.</w:t>
      </w:r>
    </w:p>
    <w:p w14:paraId="10F6C6C0" w14:textId="4562D981" w:rsidR="005D6588" w:rsidRPr="00734D22" w:rsidRDefault="005D6588" w:rsidP="00D2058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Generally, the Watson Professor </w:t>
      </w:r>
      <w:r w:rsidR="006D00A6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offers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a combination of public lectures</w:t>
      </w:r>
      <w:r w:rsidR="00E03B76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, performances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, mini-seminars or workshops for faculty and students, and participates in various academic events, including class visits and/or dialogues with faculty. </w:t>
      </w:r>
    </w:p>
    <w:p w14:paraId="66335C82" w14:textId="4B4B75D7" w:rsidR="005D6588" w:rsidRPr="00734D22" w:rsidRDefault="005D6588" w:rsidP="00D2058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Proposals may originate </w:t>
      </w:r>
      <w:r w:rsidR="00013F3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from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individual faculty members</w:t>
      </w:r>
      <w:r w:rsidR="00715E57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or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groups of </w:t>
      </w:r>
      <w:proofErr w:type="gramStart"/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facult</w:t>
      </w:r>
      <w:r w:rsidR="00083E75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y</w:t>
      </w:r>
      <w:proofErr w:type="gramEnd"/>
      <w:r w:rsidR="00013F3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</w:t>
      </w:r>
      <w:r w:rsidR="00E8039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(</w:t>
      </w:r>
      <w:r w:rsidR="00013F3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from single units or </w:t>
      </w:r>
      <w:r w:rsidR="00083E75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from </w:t>
      </w:r>
      <w:r w:rsidR="00013F3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across </w:t>
      </w:r>
      <w:r w:rsidR="00E8039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a combination of </w:t>
      </w:r>
      <w:r w:rsidR="00013F3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departments/programs, colleges, etc</w:t>
      </w:r>
      <w:r w:rsidR="00E8039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.). </w:t>
      </w:r>
      <w:r w:rsidR="003355F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T</w:t>
      </w:r>
      <w:r w:rsidR="00B44209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hat 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individual or group serves as the principal organizer of the residency and functions as the primary point of contact and host for the Watson Professor. </w:t>
      </w:r>
    </w:p>
    <w:p w14:paraId="5B70E03C" w14:textId="7E6805E9" w:rsidR="005D6588" w:rsidRPr="00734D22" w:rsidRDefault="005D6588" w:rsidP="00D2058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The </w:t>
      </w:r>
      <w:r w:rsidR="003355F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residency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can take various forms but must </w:t>
      </w:r>
      <w:r w:rsidR="00715E57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be equivalent to 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a two-week residency (including one weekend) or multiple shorter visits across the semester to the </w:t>
      </w:r>
      <w:r w:rsidR="003355F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Syracuse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campus.</w:t>
      </w:r>
      <w:r w:rsidR="00715E57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</w:t>
      </w:r>
    </w:p>
    <w:p w14:paraId="47DF9A21" w14:textId="07EDD8D0" w:rsidR="00522233" w:rsidRPr="00D20581" w:rsidRDefault="007923BB" w:rsidP="00D2058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ajorHAnsi" w:hAnsiTheme="majorHAnsi" w:cs="Arial"/>
          <w:spacing w:val="5"/>
          <w:sz w:val="24"/>
          <w:szCs w:val="24"/>
        </w:rPr>
        <w:sectPr w:rsidR="00522233" w:rsidRPr="00D20581" w:rsidSect="00870E6F">
          <w:headerReference w:type="default" r:id="rId11"/>
          <w:footerReference w:type="default" r:id="rId12"/>
          <w:pgSz w:w="12240" w:h="15840"/>
          <w:pgMar w:top="504" w:right="1080" w:bottom="1008" w:left="1080" w:header="720" w:footer="504" w:gutter="0"/>
          <w:cols w:space="720"/>
          <w:docGrid w:linePitch="360"/>
        </w:sectPr>
      </w:pPr>
      <w:r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If your proposal is awarded, you/your team will</w:t>
      </w:r>
      <w:r w:rsidR="005D6588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: organiz</w:t>
      </w:r>
      <w:r w:rsidR="003355F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e</w:t>
      </w:r>
      <w:r w:rsidR="005D6588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the residency details, host the Watson Professor, serv</w:t>
      </w:r>
      <w:r w:rsidR="003355F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e</w:t>
      </w:r>
      <w:r w:rsidR="005D6588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as the primary point of contact and collaboration, which includes reaching out to various constituencies to ensure broad participation and impact, and coordinat</w:t>
      </w:r>
      <w:r w:rsidR="003355F0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e</w:t>
      </w:r>
      <w:r w:rsidR="005D6588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with the Humanities Center with regard to the overall vision and implementation of the scholar/writer/artist visit(s)</w:t>
      </w:r>
      <w:r w:rsidR="00D20581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.</w:t>
      </w:r>
    </w:p>
    <w:p w14:paraId="0AAB5001" w14:textId="77777777" w:rsidR="00D20581" w:rsidRDefault="00D20581" w:rsidP="00482144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1BA73BA7" w14:textId="057F9607" w:rsidR="00A139EA" w:rsidRPr="00734D22" w:rsidRDefault="00755ED3" w:rsidP="00482144">
      <w:pPr>
        <w:spacing w:after="0" w:line="240" w:lineRule="auto"/>
        <w:contextualSpacing/>
        <w:rPr>
          <w:rStyle w:val="GridTable1Light1"/>
          <w:rFonts w:asciiTheme="majorHAnsi" w:hAnsiTheme="majorHAnsi"/>
          <w:bCs w:val="0"/>
          <w:smallCaps w:val="0"/>
          <w:spacing w:val="0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Budget</w:t>
      </w:r>
      <w:r w:rsidR="00BE0242" w:rsidRPr="00734D22">
        <w:rPr>
          <w:rFonts w:asciiTheme="majorHAnsi" w:hAnsiTheme="majorHAnsi"/>
          <w:b/>
          <w:sz w:val="24"/>
          <w:szCs w:val="24"/>
        </w:rPr>
        <w:t xml:space="preserve">: </w:t>
      </w:r>
      <w:r w:rsidR="0009475E" w:rsidRPr="00734D22">
        <w:rPr>
          <w:rFonts w:asciiTheme="majorHAnsi" w:hAnsiTheme="majorHAnsi"/>
          <w:sz w:val="24"/>
          <w:szCs w:val="24"/>
        </w:rPr>
        <w:t>I</w:t>
      </w:r>
      <w:r w:rsidR="00E74CFE" w:rsidRPr="00734D22">
        <w:rPr>
          <w:rFonts w:asciiTheme="majorHAnsi" w:hAnsiTheme="majorHAnsi"/>
          <w:sz w:val="24"/>
          <w:szCs w:val="24"/>
        </w:rPr>
        <w:t>f approved, the Humanities Center will contribute up to $3</w:t>
      </w:r>
      <w:r w:rsidR="00683907" w:rsidRPr="00734D22">
        <w:rPr>
          <w:rFonts w:asciiTheme="majorHAnsi" w:hAnsiTheme="majorHAnsi"/>
          <w:sz w:val="24"/>
          <w:szCs w:val="24"/>
        </w:rPr>
        <w:t>0</w:t>
      </w:r>
      <w:r w:rsidR="00E74CFE" w:rsidRPr="00734D22">
        <w:rPr>
          <w:rFonts w:asciiTheme="majorHAnsi" w:hAnsiTheme="majorHAnsi"/>
          <w:sz w:val="24"/>
          <w:szCs w:val="24"/>
        </w:rPr>
        <w:t xml:space="preserve">,000 to the total cost of the </w:t>
      </w:r>
      <w:r w:rsidR="00C12987" w:rsidRPr="00734D22">
        <w:rPr>
          <w:rFonts w:asciiTheme="majorHAnsi" w:hAnsiTheme="majorHAnsi"/>
          <w:sz w:val="24"/>
          <w:szCs w:val="24"/>
        </w:rPr>
        <w:t>residency</w:t>
      </w:r>
      <w:r w:rsidR="00AA0D26">
        <w:rPr>
          <w:rFonts w:asciiTheme="majorHAnsi" w:hAnsiTheme="majorHAnsi"/>
          <w:sz w:val="24"/>
          <w:szCs w:val="24"/>
        </w:rPr>
        <w:t xml:space="preserve">. </w:t>
      </w:r>
      <w:r w:rsidR="000D7374" w:rsidRPr="00734D22">
        <w:rPr>
          <w:rFonts w:asciiTheme="majorHAnsi" w:hAnsiTheme="majorHAnsi"/>
          <w:b/>
          <w:i/>
          <w:sz w:val="24"/>
          <w:szCs w:val="24"/>
        </w:rPr>
        <w:t>Please complete</w:t>
      </w:r>
      <w:r w:rsidR="006D47CC" w:rsidRPr="00734D2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31222">
        <w:rPr>
          <w:rFonts w:asciiTheme="majorHAnsi" w:hAnsiTheme="majorHAnsi"/>
          <w:b/>
          <w:i/>
          <w:sz w:val="24"/>
          <w:szCs w:val="24"/>
        </w:rPr>
        <w:t xml:space="preserve">the </w:t>
      </w:r>
      <w:r w:rsidR="00553CCC">
        <w:rPr>
          <w:rFonts w:asciiTheme="majorHAnsi" w:hAnsiTheme="majorHAnsi"/>
          <w:b/>
          <w:i/>
          <w:sz w:val="24"/>
          <w:szCs w:val="24"/>
        </w:rPr>
        <w:t xml:space="preserve">enclosed </w:t>
      </w:r>
      <w:r w:rsidR="00431222">
        <w:rPr>
          <w:rFonts w:asciiTheme="majorHAnsi" w:hAnsiTheme="majorHAnsi"/>
          <w:b/>
          <w:i/>
          <w:sz w:val="24"/>
          <w:szCs w:val="24"/>
        </w:rPr>
        <w:t xml:space="preserve">budget </w:t>
      </w:r>
      <w:r w:rsidR="00CC4882">
        <w:rPr>
          <w:rFonts w:asciiTheme="majorHAnsi" w:hAnsiTheme="majorHAnsi"/>
          <w:b/>
          <w:i/>
          <w:sz w:val="24"/>
          <w:szCs w:val="24"/>
        </w:rPr>
        <w:t xml:space="preserve">planning </w:t>
      </w:r>
      <w:r w:rsidR="00431222">
        <w:rPr>
          <w:rFonts w:asciiTheme="majorHAnsi" w:hAnsiTheme="majorHAnsi"/>
          <w:b/>
          <w:i/>
          <w:sz w:val="24"/>
          <w:szCs w:val="24"/>
        </w:rPr>
        <w:t xml:space="preserve">sheet </w:t>
      </w:r>
      <w:r w:rsidR="00375346" w:rsidRPr="00734D22">
        <w:rPr>
          <w:rFonts w:asciiTheme="majorHAnsi" w:hAnsiTheme="majorHAnsi"/>
          <w:b/>
          <w:i/>
          <w:sz w:val="24"/>
          <w:szCs w:val="24"/>
        </w:rPr>
        <w:t>as part of your</w:t>
      </w:r>
      <w:r w:rsidR="004E2ABE" w:rsidRPr="00734D2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784194" w:rsidRPr="00734D22">
        <w:rPr>
          <w:rFonts w:asciiTheme="majorHAnsi" w:hAnsiTheme="majorHAnsi"/>
          <w:b/>
          <w:i/>
          <w:sz w:val="24"/>
          <w:szCs w:val="24"/>
        </w:rPr>
        <w:t>proposal</w:t>
      </w:r>
      <w:r w:rsidR="00AD72E9" w:rsidRPr="00734D22">
        <w:rPr>
          <w:rFonts w:asciiTheme="majorHAnsi" w:hAnsiTheme="majorHAnsi"/>
          <w:b/>
          <w:i/>
          <w:sz w:val="24"/>
          <w:szCs w:val="24"/>
        </w:rPr>
        <w:t>.</w:t>
      </w:r>
    </w:p>
    <w:p w14:paraId="60D8932A" w14:textId="77777777" w:rsidR="000E51D0" w:rsidRPr="00E97C21" w:rsidRDefault="000E51D0" w:rsidP="00482144">
      <w:pPr>
        <w:spacing w:after="0" w:line="240" w:lineRule="auto"/>
        <w:contextualSpacing/>
        <w:rPr>
          <w:rStyle w:val="GridTable1Light1"/>
          <w:rFonts w:asciiTheme="majorHAnsi" w:hAnsiTheme="majorHAnsi" w:cs="Arial"/>
          <w:b w:val="0"/>
          <w:sz w:val="24"/>
          <w:szCs w:val="24"/>
        </w:rPr>
      </w:pPr>
    </w:p>
    <w:p w14:paraId="67AA637F" w14:textId="77777777" w:rsidR="000E51D0" w:rsidRPr="00734D22" w:rsidRDefault="000E51D0" w:rsidP="00482144">
      <w:pPr>
        <w:spacing w:after="0" w:line="240" w:lineRule="auto"/>
        <w:contextualSpacing/>
        <w:rPr>
          <w:rStyle w:val="GridTable1Light1"/>
          <w:rFonts w:asciiTheme="majorHAnsi" w:hAnsiTheme="majorHAnsi"/>
          <w:bCs w:val="0"/>
          <w:smallCaps w:val="0"/>
          <w:spacing w:val="0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Selection criteria include:</w:t>
      </w:r>
    </w:p>
    <w:p w14:paraId="0EB7F4B4" w14:textId="6FA062E4" w:rsidR="000E51D0" w:rsidRPr="00734D22" w:rsidRDefault="000E51D0" w:rsidP="00482144">
      <w:pPr>
        <w:numPr>
          <w:ilvl w:val="0"/>
          <w:numId w:val="7"/>
        </w:numPr>
        <w:spacing w:after="0" w:line="240" w:lineRule="auto"/>
        <w:contextualSpacing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The scholar/writer/artist must be </w:t>
      </w:r>
      <w:r w:rsidR="0067656C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distinguished and 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currently active in </w:t>
      </w:r>
      <w:r w:rsidR="00E97C21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their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field</w:t>
      </w:r>
      <w:r w:rsidR="00E97C21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(s)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.</w:t>
      </w:r>
    </w:p>
    <w:p w14:paraId="13694257" w14:textId="72DD52A4" w:rsidR="00632B16" w:rsidRPr="00734D22" w:rsidRDefault="00632B16" w:rsidP="00482144">
      <w:pPr>
        <w:numPr>
          <w:ilvl w:val="0"/>
          <w:numId w:val="7"/>
        </w:numPr>
        <w:spacing w:after="0" w:line="240" w:lineRule="auto"/>
        <w:contextualSpacing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The scope</w:t>
      </w:r>
      <w:r w:rsidR="004E38FB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of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</w:t>
      </w:r>
      <w:r w:rsidR="00C302F3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the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proposed visit should help </w:t>
      </w:r>
      <w:r w:rsidR="00EC60EF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foster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intellectual community </w:t>
      </w:r>
      <w:r w:rsidR="00555987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and engagement </w:t>
      </w:r>
      <w:r w:rsidR="001269AE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across</w:t>
      </w: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the humanities.</w:t>
      </w:r>
    </w:p>
    <w:p w14:paraId="44925655" w14:textId="77777777" w:rsidR="00E83C3E" w:rsidRDefault="00571F53">
      <w:pPr>
        <w:numPr>
          <w:ilvl w:val="0"/>
          <w:numId w:val="7"/>
        </w:numPr>
        <w:spacing w:after="0" w:line="240" w:lineRule="auto"/>
        <w:contextualSpacing/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</w:pPr>
      <w:r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Their</w:t>
      </w:r>
      <w:r w:rsidR="000E51D0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work should relate well to other Humanities Center programs</w:t>
      </w:r>
      <w:r w:rsidR="00A329B1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 xml:space="preserve"> and initiatives</w:t>
      </w:r>
      <w:r w:rsidR="000E51D0" w:rsidRPr="00734D22"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.</w:t>
      </w:r>
    </w:p>
    <w:p w14:paraId="636087BB" w14:textId="1C3AE541" w:rsidR="003C0A11" w:rsidRPr="000C77DF" w:rsidRDefault="00C869ED" w:rsidP="000C77DF">
      <w:pPr>
        <w:numPr>
          <w:ilvl w:val="0"/>
          <w:numId w:val="7"/>
        </w:numPr>
        <w:spacing w:after="0" w:line="240" w:lineRule="auto"/>
        <w:contextualSpacing/>
        <w:rPr>
          <w:rFonts w:asciiTheme="majorHAnsi" w:hAnsiTheme="majorHAnsi" w:cs="Arial"/>
          <w:spacing w:val="5"/>
          <w:sz w:val="24"/>
          <w:szCs w:val="24"/>
        </w:rPr>
      </w:pPr>
      <w:r>
        <w:rPr>
          <w:rStyle w:val="GridTable1Light1"/>
          <w:rFonts w:asciiTheme="majorHAnsi" w:hAnsiTheme="majorHAnsi" w:cs="Arial"/>
          <w:b w:val="0"/>
          <w:bCs w:val="0"/>
          <w:smallCaps w:val="0"/>
          <w:sz w:val="24"/>
          <w:szCs w:val="24"/>
        </w:rPr>
        <w:t>The planning team should have some experience planning and hosting events.</w:t>
      </w:r>
    </w:p>
    <w:p w14:paraId="7B7D1146" w14:textId="2695FEE6" w:rsidR="0009324D" w:rsidRPr="004221CE" w:rsidRDefault="00F9744B">
      <w:pPr>
        <w:spacing w:after="0" w:line="240" w:lineRule="auto"/>
        <w:ind w:left="-180" w:right="-1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Principal Organi</w:t>
      </w:r>
      <w:r w:rsidR="00BF17DF">
        <w:rPr>
          <w:rFonts w:asciiTheme="majorHAnsi" w:hAnsiTheme="majorHAnsi"/>
          <w:b/>
          <w:color w:val="000000" w:themeColor="text1"/>
          <w:sz w:val="24"/>
          <w:szCs w:val="24"/>
        </w:rPr>
        <w:t>zer</w:t>
      </w:r>
      <w:r w:rsidR="00AF2E7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09324D" w:rsidRPr="00734D22">
        <w:rPr>
          <w:rFonts w:asciiTheme="majorHAnsi" w:hAnsiTheme="majorHAnsi"/>
          <w:color w:val="000000" w:themeColor="text1"/>
          <w:sz w:val="24"/>
          <w:szCs w:val="24"/>
        </w:rPr>
        <w:br/>
      </w:r>
    </w:p>
    <w:p w14:paraId="4EE0F594" w14:textId="35FC9BE0" w:rsidR="00482DBD" w:rsidRDefault="00251FE4" w:rsidP="00344EB1">
      <w:pPr>
        <w:spacing w:after="0" w:line="240" w:lineRule="auto"/>
        <w:ind w:left="-180" w:right="-180" w:firstLine="900"/>
        <w:rPr>
          <w:rFonts w:asciiTheme="majorHAnsi" w:hAnsiTheme="majorHAnsi"/>
          <w:color w:val="0070C0"/>
          <w:sz w:val="24"/>
          <w:szCs w:val="24"/>
        </w:rPr>
      </w:pPr>
      <w:r w:rsidRPr="00734D22">
        <w:rPr>
          <w:rFonts w:asciiTheme="majorHAnsi" w:hAnsiTheme="majorHAnsi"/>
          <w:color w:val="0070C0"/>
          <w:sz w:val="24"/>
          <w:szCs w:val="24"/>
        </w:rPr>
        <w:t>Principal organizer</w:t>
      </w:r>
      <w:r w:rsidR="00482DBD">
        <w:rPr>
          <w:rFonts w:asciiTheme="majorHAnsi" w:hAnsiTheme="majorHAnsi"/>
          <w:color w:val="0070C0"/>
          <w:sz w:val="24"/>
          <w:szCs w:val="24"/>
        </w:rPr>
        <w:t>’s name</w:t>
      </w:r>
      <w:r w:rsidR="00482DBD" w:rsidRPr="00B52E10">
        <w:rPr>
          <w:rFonts w:asciiTheme="majorHAnsi" w:hAnsiTheme="majorHAnsi"/>
          <w:sz w:val="24"/>
          <w:szCs w:val="24"/>
        </w:rPr>
        <w:t>:</w:t>
      </w:r>
      <w:r w:rsidR="00431222">
        <w:rPr>
          <w:rFonts w:asciiTheme="majorHAnsi" w:hAnsiTheme="majorHAnsi"/>
          <w:color w:val="0070C0"/>
          <w:sz w:val="24"/>
          <w:szCs w:val="24"/>
        </w:rPr>
        <w:br/>
      </w:r>
      <w:r w:rsidR="00431222">
        <w:rPr>
          <w:rFonts w:asciiTheme="majorHAnsi" w:hAnsiTheme="majorHAnsi"/>
          <w:color w:val="0070C0"/>
          <w:sz w:val="24"/>
          <w:szCs w:val="24"/>
        </w:rPr>
        <w:tab/>
      </w:r>
      <w:r w:rsidR="00431222">
        <w:rPr>
          <w:rFonts w:asciiTheme="majorHAnsi" w:hAnsiTheme="majorHAnsi"/>
          <w:color w:val="0070C0"/>
          <w:sz w:val="24"/>
          <w:szCs w:val="24"/>
        </w:rPr>
        <w:tab/>
        <w:t>Principal organizer’s home unit/department/college</w:t>
      </w:r>
      <w:r w:rsidR="00431222" w:rsidRPr="00B52E10">
        <w:rPr>
          <w:rFonts w:asciiTheme="majorHAnsi" w:hAnsiTheme="majorHAnsi"/>
          <w:sz w:val="24"/>
          <w:szCs w:val="24"/>
        </w:rPr>
        <w:t>:</w:t>
      </w:r>
    </w:p>
    <w:p w14:paraId="080CB5A6" w14:textId="30D975A6" w:rsidR="0009324D" w:rsidRPr="00734D22" w:rsidRDefault="00482DBD" w:rsidP="00344EB1">
      <w:pPr>
        <w:spacing w:after="0" w:line="240" w:lineRule="auto"/>
        <w:ind w:left="-180" w:right="-180" w:firstLine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E</w:t>
      </w:r>
      <w:r w:rsidR="0009324D" w:rsidRPr="00734D22">
        <w:rPr>
          <w:rFonts w:asciiTheme="majorHAnsi" w:hAnsiTheme="majorHAnsi"/>
          <w:color w:val="0070C0"/>
          <w:sz w:val="24"/>
          <w:szCs w:val="24"/>
        </w:rPr>
        <w:t>mail</w:t>
      </w:r>
      <w:r w:rsidR="004D2200">
        <w:rPr>
          <w:rFonts w:asciiTheme="majorHAnsi" w:hAnsiTheme="majorHAnsi"/>
          <w:sz w:val="24"/>
          <w:szCs w:val="24"/>
        </w:rPr>
        <w:t>:</w:t>
      </w:r>
    </w:p>
    <w:p w14:paraId="6AA167A9" w14:textId="288E231F" w:rsidR="0009324D" w:rsidRPr="00734D22" w:rsidRDefault="0009324D" w:rsidP="00344EB1">
      <w:pPr>
        <w:spacing w:after="0" w:line="240" w:lineRule="auto"/>
        <w:ind w:left="720" w:right="-180"/>
        <w:rPr>
          <w:rFonts w:asciiTheme="majorHAnsi" w:hAnsiTheme="majorHAnsi"/>
          <w:b/>
          <w:color w:val="0070C0"/>
          <w:sz w:val="24"/>
          <w:szCs w:val="24"/>
        </w:rPr>
      </w:pPr>
      <w:r w:rsidRPr="00734D22">
        <w:rPr>
          <w:rFonts w:asciiTheme="majorHAnsi" w:hAnsiTheme="majorHAnsi"/>
          <w:color w:val="0070C0"/>
          <w:sz w:val="24"/>
          <w:szCs w:val="24"/>
        </w:rPr>
        <w:t>Phone</w:t>
      </w:r>
      <w:r w:rsidRPr="00734D22">
        <w:rPr>
          <w:rFonts w:asciiTheme="majorHAnsi" w:hAnsiTheme="majorHAnsi"/>
          <w:sz w:val="24"/>
          <w:szCs w:val="24"/>
        </w:rPr>
        <w:t>:</w:t>
      </w:r>
      <w:r w:rsidRPr="00734D22">
        <w:rPr>
          <w:rFonts w:asciiTheme="majorHAnsi" w:hAnsiTheme="majorHAnsi"/>
          <w:b/>
          <w:sz w:val="24"/>
          <w:szCs w:val="24"/>
        </w:rPr>
        <w:t xml:space="preserve"> </w:t>
      </w:r>
      <w:r w:rsidRPr="00734D22">
        <w:rPr>
          <w:rFonts w:asciiTheme="majorHAnsi" w:hAnsiTheme="majorHAnsi"/>
          <w:b/>
          <w:sz w:val="24"/>
          <w:szCs w:val="24"/>
        </w:rPr>
        <w:br/>
      </w:r>
    </w:p>
    <w:p w14:paraId="50FC19FB" w14:textId="770B26DB" w:rsidR="00394416" w:rsidRPr="00734D22" w:rsidRDefault="00394416" w:rsidP="00394416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Identify the</w:t>
      </w:r>
      <w:r w:rsidRPr="00734D2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staff member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in the Principal Organizer’s unit who would assist with </w:t>
      </w:r>
      <w:r w:rsidR="00C263D9">
        <w:rPr>
          <w:rFonts w:asciiTheme="majorHAnsi" w:hAnsiTheme="majorHAnsi"/>
          <w:b/>
          <w:color w:val="000000" w:themeColor="text1"/>
          <w:sz w:val="24"/>
          <w:szCs w:val="24"/>
        </w:rPr>
        <w:t>residency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logistics</w:t>
      </w:r>
      <w:r w:rsidR="00F26E8C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727D9191" w14:textId="77777777" w:rsidR="00394416" w:rsidRPr="004221CE" w:rsidRDefault="00394416" w:rsidP="00394416">
      <w:pPr>
        <w:spacing w:after="0" w:line="240" w:lineRule="auto"/>
        <w:ind w:left="-180" w:right="-180"/>
        <w:rPr>
          <w:rFonts w:asciiTheme="majorHAnsi" w:hAnsiTheme="majorHAnsi"/>
          <w:b/>
          <w:color w:val="0070C0"/>
          <w:sz w:val="16"/>
          <w:szCs w:val="16"/>
        </w:rPr>
      </w:pPr>
    </w:p>
    <w:p w14:paraId="56464A48" w14:textId="77777777" w:rsidR="00394416" w:rsidRDefault="00394416" w:rsidP="00394416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Name</w:t>
      </w:r>
      <w:r w:rsidRPr="00B52E10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color w:val="0070C0"/>
          <w:sz w:val="24"/>
          <w:szCs w:val="24"/>
        </w:rPr>
        <w:br/>
      </w:r>
      <w:r w:rsidRPr="00734D22">
        <w:rPr>
          <w:rFonts w:asciiTheme="majorHAnsi" w:hAnsiTheme="majorHAnsi"/>
          <w:color w:val="0070C0"/>
          <w:sz w:val="24"/>
          <w:szCs w:val="24"/>
        </w:rPr>
        <w:t>Phone</w:t>
      </w:r>
      <w:r w:rsidRPr="00734D22">
        <w:rPr>
          <w:rFonts w:asciiTheme="majorHAnsi" w:hAnsiTheme="majorHAnsi"/>
          <w:sz w:val="24"/>
          <w:szCs w:val="24"/>
        </w:rPr>
        <w:t xml:space="preserve">: </w:t>
      </w:r>
    </w:p>
    <w:p w14:paraId="619C877E" w14:textId="77777777" w:rsidR="00394416" w:rsidRPr="00734D22" w:rsidRDefault="00394416" w:rsidP="00394416">
      <w:pPr>
        <w:spacing w:after="0" w:line="240" w:lineRule="auto"/>
        <w:ind w:left="720" w:right="-180"/>
        <w:rPr>
          <w:rFonts w:asciiTheme="majorHAnsi" w:hAnsiTheme="majorHAnsi"/>
          <w:color w:val="0070C0"/>
          <w:sz w:val="24"/>
          <w:szCs w:val="24"/>
        </w:rPr>
      </w:pPr>
      <w:r w:rsidRPr="00082118">
        <w:rPr>
          <w:rFonts w:asciiTheme="majorHAnsi" w:hAnsiTheme="majorHAnsi"/>
          <w:color w:val="0070C0"/>
          <w:sz w:val="24"/>
          <w:szCs w:val="24"/>
        </w:rPr>
        <w:t>Email</w:t>
      </w:r>
      <w:r w:rsidRPr="00B52E10">
        <w:rPr>
          <w:rFonts w:asciiTheme="majorHAnsi" w:hAnsiTheme="majorHAnsi"/>
          <w:sz w:val="24"/>
          <w:szCs w:val="24"/>
        </w:rPr>
        <w:t>:</w:t>
      </w:r>
      <w:r w:rsidRPr="00082118">
        <w:rPr>
          <w:rFonts w:asciiTheme="majorHAnsi" w:hAnsiTheme="majorHAnsi"/>
          <w:color w:val="0070C0"/>
          <w:sz w:val="24"/>
          <w:szCs w:val="24"/>
        </w:rPr>
        <w:br/>
      </w:r>
    </w:p>
    <w:p w14:paraId="4D06D6B9" w14:textId="77777777" w:rsidR="00394416" w:rsidRPr="00734D22" w:rsidRDefault="00394416" w:rsidP="00394416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Identify the</w:t>
      </w:r>
      <w:r w:rsidRPr="00734D2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staff member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in the Principal Organizer’s unit who would</w:t>
      </w:r>
      <w:r w:rsidRPr="00734D2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help manage the budget and provide fiscal oversight for the residency</w:t>
      </w:r>
      <w:r w:rsidRPr="00B41F97">
        <w:rPr>
          <w:rFonts w:asciiTheme="majorHAnsi" w:hAnsiTheme="majorHAnsi"/>
          <w:b/>
          <w:i/>
          <w:color w:val="000000" w:themeColor="text1"/>
          <w:sz w:val="24"/>
          <w:szCs w:val="24"/>
        </w:rPr>
        <w:t>, if different from the person identified above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</w:p>
    <w:p w14:paraId="1A684AE8" w14:textId="77777777" w:rsidR="00394416" w:rsidRPr="004221CE" w:rsidRDefault="00394416" w:rsidP="00394416">
      <w:pPr>
        <w:spacing w:after="0" w:line="240" w:lineRule="auto"/>
        <w:ind w:left="-180" w:right="-180" w:firstLine="900"/>
        <w:rPr>
          <w:rFonts w:asciiTheme="majorHAnsi" w:hAnsiTheme="majorHAnsi"/>
          <w:b/>
          <w:sz w:val="16"/>
          <w:szCs w:val="16"/>
        </w:rPr>
      </w:pPr>
      <w:r w:rsidRPr="00734D22">
        <w:rPr>
          <w:rFonts w:asciiTheme="majorHAnsi" w:hAnsiTheme="majorHAnsi"/>
          <w:b/>
          <w:sz w:val="24"/>
          <w:szCs w:val="24"/>
        </w:rPr>
        <w:t xml:space="preserve"> </w:t>
      </w:r>
    </w:p>
    <w:p w14:paraId="2E0E55A3" w14:textId="77777777" w:rsidR="00394416" w:rsidRDefault="00394416" w:rsidP="00394416">
      <w:pPr>
        <w:spacing w:after="0" w:line="240" w:lineRule="auto"/>
        <w:ind w:left="720" w:right="-180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Name</w:t>
      </w:r>
      <w:r w:rsidRPr="00301E7D">
        <w:rPr>
          <w:rFonts w:asciiTheme="majorHAnsi" w:hAnsiTheme="majorHAnsi"/>
          <w:sz w:val="24"/>
          <w:szCs w:val="24"/>
        </w:rPr>
        <w:t>:</w:t>
      </w:r>
    </w:p>
    <w:p w14:paraId="31083FD2" w14:textId="77777777" w:rsidR="004D2200" w:rsidRDefault="00394416" w:rsidP="004D2200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color w:val="0070C0"/>
          <w:sz w:val="24"/>
          <w:szCs w:val="24"/>
        </w:rPr>
        <w:t>Phone</w:t>
      </w:r>
      <w:r w:rsidRPr="00734D22">
        <w:rPr>
          <w:rFonts w:asciiTheme="majorHAnsi" w:hAnsiTheme="majorHAnsi"/>
          <w:sz w:val="24"/>
          <w:szCs w:val="24"/>
        </w:rPr>
        <w:t xml:space="preserve">: </w:t>
      </w:r>
    </w:p>
    <w:p w14:paraId="1EC97931" w14:textId="1F7D9D4C" w:rsidR="00394416" w:rsidRDefault="004D2200" w:rsidP="004D2200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Em</w:t>
      </w:r>
      <w:r w:rsidR="00394416">
        <w:rPr>
          <w:rFonts w:asciiTheme="majorHAnsi" w:hAnsiTheme="majorHAnsi"/>
          <w:color w:val="0070C0"/>
          <w:sz w:val="24"/>
          <w:szCs w:val="24"/>
        </w:rPr>
        <w:t>ail</w:t>
      </w:r>
      <w:r w:rsidR="00394416" w:rsidRPr="000F49EA">
        <w:rPr>
          <w:rFonts w:asciiTheme="majorHAnsi" w:hAnsiTheme="majorHAnsi"/>
          <w:sz w:val="24"/>
          <w:szCs w:val="24"/>
        </w:rPr>
        <w:t>:</w:t>
      </w:r>
    </w:p>
    <w:p w14:paraId="77AA36B1" w14:textId="77777777" w:rsidR="00394416" w:rsidRDefault="00394416" w:rsidP="00394416">
      <w:pPr>
        <w:spacing w:after="0" w:line="240" w:lineRule="auto"/>
        <w:ind w:left="-180" w:right="-180"/>
        <w:rPr>
          <w:rFonts w:asciiTheme="majorHAnsi" w:hAnsiTheme="majorHAnsi"/>
          <w:sz w:val="24"/>
          <w:szCs w:val="24"/>
        </w:rPr>
      </w:pPr>
    </w:p>
    <w:p w14:paraId="104B67D4" w14:textId="588B04D1" w:rsidR="00431222" w:rsidRPr="004221CE" w:rsidRDefault="00B52E10" w:rsidP="00394416">
      <w:pPr>
        <w:spacing w:after="0" w:line="240" w:lineRule="auto"/>
        <w:ind w:left="-180" w:right="-1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List any </w:t>
      </w:r>
      <w:r w:rsidR="00394416">
        <w:rPr>
          <w:rFonts w:asciiTheme="majorHAnsi" w:hAnsiTheme="majorHAnsi"/>
          <w:b/>
          <w:color w:val="000000" w:themeColor="text1"/>
          <w:sz w:val="24"/>
          <w:szCs w:val="24"/>
        </w:rPr>
        <w:t xml:space="preserve">other </w:t>
      </w:r>
      <w:r w:rsidR="00BA1A3A">
        <w:rPr>
          <w:rFonts w:asciiTheme="majorHAnsi" w:hAnsiTheme="majorHAnsi"/>
          <w:b/>
          <w:color w:val="000000" w:themeColor="text1"/>
          <w:sz w:val="24"/>
          <w:szCs w:val="24"/>
        </w:rPr>
        <w:t>primary</w:t>
      </w:r>
      <w:r w:rsidR="0043122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collaborator</w:t>
      </w:r>
      <w:r w:rsidR="00AF2E71">
        <w:rPr>
          <w:rFonts w:asciiTheme="majorHAnsi" w:hAnsiTheme="majorHAnsi"/>
          <w:b/>
          <w:color w:val="000000" w:themeColor="text1"/>
          <w:sz w:val="24"/>
          <w:szCs w:val="24"/>
        </w:rPr>
        <w:t>(</w:t>
      </w:r>
      <w:r w:rsidR="00431222">
        <w:rPr>
          <w:rFonts w:asciiTheme="majorHAnsi" w:hAnsiTheme="majorHAnsi"/>
          <w:b/>
          <w:color w:val="000000" w:themeColor="text1"/>
          <w:sz w:val="24"/>
          <w:szCs w:val="24"/>
        </w:rPr>
        <w:t>s</w:t>
      </w:r>
      <w:r w:rsidR="00AF2E71">
        <w:rPr>
          <w:rFonts w:asciiTheme="majorHAnsi" w:hAnsiTheme="majorHAnsi"/>
          <w:b/>
          <w:color w:val="000000" w:themeColor="text1"/>
          <w:sz w:val="24"/>
          <w:szCs w:val="24"/>
        </w:rPr>
        <w:t>)</w:t>
      </w:r>
      <w:r w:rsidR="00344EB1">
        <w:rPr>
          <w:rFonts w:asciiTheme="majorHAnsi" w:hAnsiTheme="majorHAnsi"/>
          <w:b/>
          <w:color w:val="000000" w:themeColor="text1"/>
          <w:sz w:val="24"/>
          <w:szCs w:val="24"/>
        </w:rPr>
        <w:t>--</w:t>
      </w:r>
      <w:r w:rsidR="00AF2E71" w:rsidRPr="003121CE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please </w:t>
      </w:r>
      <w:r w:rsidRPr="003121CE">
        <w:rPr>
          <w:rFonts w:asciiTheme="majorHAnsi" w:hAnsiTheme="majorHAnsi"/>
          <w:b/>
          <w:i/>
          <w:color w:val="000000" w:themeColor="text1"/>
          <w:sz w:val="24"/>
          <w:szCs w:val="24"/>
        </w:rPr>
        <w:t>copy and paste</w:t>
      </w:r>
      <w:r w:rsidR="00431222" w:rsidRPr="003121CE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as needed </w:t>
      </w:r>
      <w:r w:rsidR="00815E43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for </w:t>
      </w:r>
      <w:r w:rsidR="001D1A0A">
        <w:rPr>
          <w:rFonts w:asciiTheme="majorHAnsi" w:hAnsiTheme="majorHAnsi"/>
          <w:b/>
          <w:i/>
          <w:color w:val="000000" w:themeColor="text1"/>
          <w:sz w:val="24"/>
          <w:szCs w:val="24"/>
        </w:rPr>
        <w:t>any</w:t>
      </w:r>
      <w:r w:rsidR="00BA1A3A" w:rsidRPr="003121CE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additional organizer</w:t>
      </w:r>
      <w:r w:rsidR="00D754C5">
        <w:rPr>
          <w:rFonts w:asciiTheme="majorHAnsi" w:hAnsiTheme="majorHAnsi"/>
          <w:b/>
          <w:i/>
          <w:color w:val="000000" w:themeColor="text1"/>
          <w:sz w:val="24"/>
          <w:szCs w:val="24"/>
        </w:rPr>
        <w:t>s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431222" w:rsidRPr="00734D22">
        <w:rPr>
          <w:rFonts w:asciiTheme="majorHAnsi" w:hAnsiTheme="majorHAnsi"/>
          <w:color w:val="000000" w:themeColor="text1"/>
          <w:sz w:val="24"/>
          <w:szCs w:val="24"/>
        </w:rPr>
        <w:br/>
      </w:r>
    </w:p>
    <w:p w14:paraId="37DAF6D3" w14:textId="1C50D844" w:rsidR="00431222" w:rsidRDefault="00A17407">
      <w:pPr>
        <w:spacing w:after="0" w:line="240" w:lineRule="auto"/>
        <w:ind w:left="-180" w:right="-180" w:firstLine="900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Co-</w:t>
      </w:r>
      <w:r w:rsidR="00431222">
        <w:rPr>
          <w:rFonts w:asciiTheme="majorHAnsi" w:hAnsiTheme="majorHAnsi"/>
          <w:color w:val="0070C0"/>
          <w:sz w:val="24"/>
          <w:szCs w:val="24"/>
        </w:rPr>
        <w:t>O</w:t>
      </w:r>
      <w:r w:rsidR="00431222" w:rsidRPr="00734D22">
        <w:rPr>
          <w:rFonts w:asciiTheme="majorHAnsi" w:hAnsiTheme="majorHAnsi"/>
          <w:color w:val="0070C0"/>
          <w:sz w:val="24"/>
          <w:szCs w:val="24"/>
        </w:rPr>
        <w:t>rganizer</w:t>
      </w:r>
      <w:r w:rsidR="00431222">
        <w:rPr>
          <w:rFonts w:asciiTheme="majorHAnsi" w:hAnsiTheme="majorHAnsi"/>
          <w:color w:val="0070C0"/>
          <w:sz w:val="24"/>
          <w:szCs w:val="24"/>
        </w:rPr>
        <w:t>’s name</w:t>
      </w:r>
      <w:r w:rsidR="00431222" w:rsidRPr="00B52E10">
        <w:rPr>
          <w:rFonts w:asciiTheme="majorHAnsi" w:hAnsiTheme="majorHAnsi"/>
          <w:sz w:val="24"/>
          <w:szCs w:val="24"/>
        </w:rPr>
        <w:t>:</w:t>
      </w:r>
      <w:r w:rsidR="00431222">
        <w:rPr>
          <w:rFonts w:asciiTheme="majorHAnsi" w:hAnsiTheme="majorHAnsi"/>
          <w:color w:val="0070C0"/>
          <w:sz w:val="24"/>
          <w:szCs w:val="24"/>
        </w:rPr>
        <w:br/>
      </w:r>
      <w:r w:rsidR="00431222">
        <w:rPr>
          <w:rFonts w:asciiTheme="majorHAnsi" w:hAnsiTheme="majorHAnsi"/>
          <w:color w:val="0070C0"/>
          <w:sz w:val="24"/>
          <w:szCs w:val="24"/>
        </w:rPr>
        <w:tab/>
      </w:r>
      <w:r w:rsidR="00431222">
        <w:rPr>
          <w:rFonts w:asciiTheme="majorHAnsi" w:hAnsiTheme="majorHAnsi"/>
          <w:color w:val="0070C0"/>
          <w:sz w:val="24"/>
          <w:szCs w:val="24"/>
        </w:rPr>
        <w:tab/>
      </w:r>
      <w:r>
        <w:rPr>
          <w:rFonts w:asciiTheme="majorHAnsi" w:hAnsiTheme="majorHAnsi"/>
          <w:color w:val="0070C0"/>
          <w:sz w:val="24"/>
          <w:szCs w:val="24"/>
        </w:rPr>
        <w:t>Co-</w:t>
      </w:r>
      <w:r w:rsidR="00431222">
        <w:rPr>
          <w:rFonts w:asciiTheme="majorHAnsi" w:hAnsiTheme="majorHAnsi"/>
          <w:color w:val="0070C0"/>
          <w:sz w:val="24"/>
          <w:szCs w:val="24"/>
        </w:rPr>
        <w:t>Organizer’s home unit/department/college</w:t>
      </w:r>
      <w:r w:rsidR="00431222" w:rsidRPr="00B52E10">
        <w:rPr>
          <w:rFonts w:asciiTheme="majorHAnsi" w:hAnsiTheme="majorHAnsi"/>
          <w:sz w:val="24"/>
          <w:szCs w:val="24"/>
        </w:rPr>
        <w:t>:</w:t>
      </w:r>
    </w:p>
    <w:p w14:paraId="663BC914" w14:textId="4086E250" w:rsidR="00431222" w:rsidRPr="00734D22" w:rsidRDefault="00431222">
      <w:pPr>
        <w:spacing w:after="0" w:line="240" w:lineRule="auto"/>
        <w:ind w:left="-180" w:right="-180" w:firstLine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E</w:t>
      </w:r>
      <w:r w:rsidRPr="00734D22">
        <w:rPr>
          <w:rFonts w:asciiTheme="majorHAnsi" w:hAnsiTheme="majorHAnsi"/>
          <w:color w:val="0070C0"/>
          <w:sz w:val="24"/>
          <w:szCs w:val="24"/>
        </w:rPr>
        <w:t>mail</w:t>
      </w:r>
      <w:r w:rsidRPr="00734D22">
        <w:rPr>
          <w:rFonts w:asciiTheme="majorHAnsi" w:hAnsiTheme="majorHAnsi"/>
          <w:sz w:val="24"/>
          <w:szCs w:val="24"/>
        </w:rPr>
        <w:t>:</w:t>
      </w:r>
    </w:p>
    <w:p w14:paraId="3F8ECE27" w14:textId="0FEA7584" w:rsidR="00431222" w:rsidRDefault="00431222">
      <w:pPr>
        <w:spacing w:after="0" w:line="240" w:lineRule="auto"/>
        <w:ind w:left="-180" w:right="-1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ab/>
      </w:r>
      <w:r>
        <w:rPr>
          <w:rFonts w:asciiTheme="majorHAnsi" w:hAnsiTheme="majorHAnsi"/>
          <w:color w:val="0070C0"/>
          <w:sz w:val="24"/>
          <w:szCs w:val="24"/>
        </w:rPr>
        <w:tab/>
      </w:r>
      <w:r w:rsidRPr="00734D22">
        <w:rPr>
          <w:rFonts w:asciiTheme="majorHAnsi" w:hAnsiTheme="majorHAnsi"/>
          <w:color w:val="0070C0"/>
          <w:sz w:val="24"/>
          <w:szCs w:val="24"/>
        </w:rPr>
        <w:t>Phone</w:t>
      </w:r>
      <w:r w:rsidRPr="00734D22">
        <w:rPr>
          <w:rFonts w:asciiTheme="majorHAnsi" w:hAnsiTheme="majorHAnsi"/>
          <w:sz w:val="24"/>
          <w:szCs w:val="24"/>
        </w:rPr>
        <w:t>:</w:t>
      </w:r>
      <w:r w:rsidRPr="00734D22">
        <w:rPr>
          <w:rFonts w:asciiTheme="majorHAnsi" w:hAnsiTheme="majorHAnsi"/>
          <w:b/>
          <w:sz w:val="24"/>
          <w:szCs w:val="24"/>
        </w:rPr>
        <w:t xml:space="preserve"> </w:t>
      </w:r>
    </w:p>
    <w:p w14:paraId="3B942EA9" w14:textId="45D853CE" w:rsidR="0009324D" w:rsidRPr="004221CE" w:rsidRDefault="0009324D">
      <w:pPr>
        <w:spacing w:after="0" w:line="240" w:lineRule="auto"/>
        <w:ind w:left="720" w:right="-180"/>
        <w:rPr>
          <w:rFonts w:asciiTheme="majorHAnsi" w:hAnsiTheme="majorHAnsi"/>
          <w:sz w:val="16"/>
          <w:szCs w:val="16"/>
        </w:rPr>
      </w:pPr>
    </w:p>
    <w:p w14:paraId="5EC1D1D7" w14:textId="77777777" w:rsidR="001D1A0A" w:rsidRDefault="001D1A0A" w:rsidP="001D1A0A">
      <w:pPr>
        <w:spacing w:after="0" w:line="240" w:lineRule="auto"/>
        <w:ind w:left="-180" w:right="-180" w:firstLine="900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Co-O</w:t>
      </w:r>
      <w:r w:rsidRPr="00734D22">
        <w:rPr>
          <w:rFonts w:asciiTheme="majorHAnsi" w:hAnsiTheme="majorHAnsi"/>
          <w:color w:val="0070C0"/>
          <w:sz w:val="24"/>
          <w:szCs w:val="24"/>
        </w:rPr>
        <w:t>rganizer</w:t>
      </w:r>
      <w:r>
        <w:rPr>
          <w:rFonts w:asciiTheme="majorHAnsi" w:hAnsiTheme="majorHAnsi"/>
          <w:color w:val="0070C0"/>
          <w:sz w:val="24"/>
          <w:szCs w:val="24"/>
        </w:rPr>
        <w:t>’s name</w:t>
      </w:r>
      <w:r w:rsidRPr="00B52E1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color w:val="0070C0"/>
          <w:sz w:val="24"/>
          <w:szCs w:val="24"/>
        </w:rPr>
        <w:br/>
      </w:r>
      <w:r>
        <w:rPr>
          <w:rFonts w:asciiTheme="majorHAnsi" w:hAnsiTheme="majorHAnsi"/>
          <w:color w:val="0070C0"/>
          <w:sz w:val="24"/>
          <w:szCs w:val="24"/>
        </w:rPr>
        <w:tab/>
      </w:r>
      <w:r>
        <w:rPr>
          <w:rFonts w:asciiTheme="majorHAnsi" w:hAnsiTheme="majorHAnsi"/>
          <w:color w:val="0070C0"/>
          <w:sz w:val="24"/>
          <w:szCs w:val="24"/>
        </w:rPr>
        <w:tab/>
        <w:t>Co-Organizer’s home unit/department/college</w:t>
      </w:r>
      <w:r w:rsidRPr="00B52E10">
        <w:rPr>
          <w:rFonts w:asciiTheme="majorHAnsi" w:hAnsiTheme="majorHAnsi"/>
          <w:sz w:val="24"/>
          <w:szCs w:val="24"/>
        </w:rPr>
        <w:t>:</w:t>
      </w:r>
    </w:p>
    <w:p w14:paraId="4C9BFE32" w14:textId="77777777" w:rsidR="001D1A0A" w:rsidRPr="00734D22" w:rsidRDefault="001D1A0A" w:rsidP="001D1A0A">
      <w:pPr>
        <w:spacing w:after="0" w:line="240" w:lineRule="auto"/>
        <w:ind w:left="-180" w:right="-180" w:firstLine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>E</w:t>
      </w:r>
      <w:r w:rsidRPr="00734D22">
        <w:rPr>
          <w:rFonts w:asciiTheme="majorHAnsi" w:hAnsiTheme="majorHAnsi"/>
          <w:color w:val="0070C0"/>
          <w:sz w:val="24"/>
          <w:szCs w:val="24"/>
        </w:rPr>
        <w:t>mail</w:t>
      </w:r>
      <w:r w:rsidRPr="00734D22">
        <w:rPr>
          <w:rFonts w:asciiTheme="majorHAnsi" w:hAnsiTheme="majorHAnsi"/>
          <w:sz w:val="24"/>
          <w:szCs w:val="24"/>
        </w:rPr>
        <w:t>:</w:t>
      </w:r>
    </w:p>
    <w:p w14:paraId="17739CE2" w14:textId="77777777" w:rsidR="001D1A0A" w:rsidRDefault="001D1A0A" w:rsidP="001D1A0A">
      <w:pPr>
        <w:spacing w:after="0" w:line="240" w:lineRule="auto"/>
        <w:ind w:left="-180" w:right="-1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ab/>
      </w:r>
      <w:r>
        <w:rPr>
          <w:rFonts w:asciiTheme="majorHAnsi" w:hAnsiTheme="majorHAnsi"/>
          <w:color w:val="0070C0"/>
          <w:sz w:val="24"/>
          <w:szCs w:val="24"/>
        </w:rPr>
        <w:tab/>
      </w:r>
      <w:r w:rsidRPr="00734D22">
        <w:rPr>
          <w:rFonts w:asciiTheme="majorHAnsi" w:hAnsiTheme="majorHAnsi"/>
          <w:color w:val="0070C0"/>
          <w:sz w:val="24"/>
          <w:szCs w:val="24"/>
        </w:rPr>
        <w:t>Phone</w:t>
      </w:r>
      <w:r w:rsidRPr="00734D22">
        <w:rPr>
          <w:rFonts w:asciiTheme="majorHAnsi" w:hAnsiTheme="majorHAnsi"/>
          <w:sz w:val="24"/>
          <w:szCs w:val="24"/>
        </w:rPr>
        <w:t>:</w:t>
      </w:r>
      <w:r w:rsidRPr="00734D22">
        <w:rPr>
          <w:rFonts w:asciiTheme="majorHAnsi" w:hAnsiTheme="majorHAnsi"/>
          <w:b/>
          <w:sz w:val="24"/>
          <w:szCs w:val="24"/>
        </w:rPr>
        <w:t xml:space="preserve"> </w:t>
      </w:r>
    </w:p>
    <w:p w14:paraId="7457937B" w14:textId="77777777" w:rsidR="001D1A0A" w:rsidRDefault="001D1A0A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</w:p>
    <w:p w14:paraId="5505B8A2" w14:textId="77777777" w:rsidR="00815E43" w:rsidRDefault="00815E43" w:rsidP="00815E43">
      <w:pPr>
        <w:spacing w:after="0" w:line="240" w:lineRule="auto"/>
        <w:ind w:left="-180" w:right="-180"/>
        <w:rPr>
          <w:rFonts w:asciiTheme="majorHAnsi" w:hAnsiTheme="majorHAnsi"/>
          <w:b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 xml:space="preserve">Proposed </w:t>
      </w:r>
      <w:r>
        <w:rPr>
          <w:rFonts w:asciiTheme="majorHAnsi" w:hAnsiTheme="majorHAnsi"/>
          <w:b/>
          <w:sz w:val="24"/>
          <w:szCs w:val="24"/>
        </w:rPr>
        <w:t>model:</w:t>
      </w:r>
    </w:p>
    <w:p w14:paraId="5788FDC9" w14:textId="5795A0E2" w:rsidR="00815E43" w:rsidRPr="004D2200" w:rsidRDefault="00815E43" w:rsidP="00815E43">
      <w:pPr>
        <w:spacing w:after="0" w:line="240" w:lineRule="auto"/>
        <w:ind w:left="-180" w:right="-180" w:firstLine="900"/>
        <w:rPr>
          <w:rFonts w:asciiTheme="majorHAnsi" w:hAnsiTheme="majorHAnsi"/>
          <w:b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  <w:u w:val="single"/>
        </w:rPr>
        <w:t xml:space="preserve">        </w:t>
      </w:r>
      <w:r w:rsidRPr="00734D2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color w:val="0070C0"/>
          <w:sz w:val="24"/>
          <w:szCs w:val="24"/>
        </w:rPr>
        <w:t>Consecutive 2-week visit</w:t>
      </w:r>
    </w:p>
    <w:p w14:paraId="3D7CE72E" w14:textId="2A92ED07" w:rsidR="00815E43" w:rsidRPr="00734D22" w:rsidRDefault="00815E43" w:rsidP="00815E43">
      <w:pPr>
        <w:spacing w:after="0" w:line="240" w:lineRule="auto"/>
        <w:ind w:left="720" w:right="-180"/>
        <w:rPr>
          <w:rFonts w:asciiTheme="majorHAnsi" w:hAnsiTheme="majorHAnsi"/>
          <w:color w:val="0070C0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  <w:u w:val="single"/>
        </w:rPr>
        <w:t xml:space="preserve">        </w:t>
      </w:r>
      <w:r w:rsidRPr="00734D22">
        <w:rPr>
          <w:rFonts w:asciiTheme="majorHAnsi" w:hAnsiTheme="majorHAnsi"/>
          <w:sz w:val="24"/>
          <w:szCs w:val="24"/>
        </w:rPr>
        <w:t xml:space="preserve"> </w:t>
      </w:r>
      <w:r w:rsidR="008429DC">
        <w:rPr>
          <w:rFonts w:asciiTheme="majorHAnsi" w:hAnsiTheme="majorHAnsi"/>
          <w:color w:val="0070C0"/>
          <w:sz w:val="24"/>
          <w:szCs w:val="24"/>
        </w:rPr>
        <w:t>Two visits (to equal 2 weeks of content) within same semester, or a Fall/Spring span</w:t>
      </w:r>
    </w:p>
    <w:p w14:paraId="08210222" w14:textId="77777777" w:rsidR="00815E43" w:rsidRDefault="00815E43" w:rsidP="004221CE">
      <w:pPr>
        <w:spacing w:after="0" w:line="240" w:lineRule="auto"/>
        <w:ind w:left="-18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1755871D" w14:textId="1064DA8D" w:rsidR="004221CE" w:rsidRDefault="004221CE" w:rsidP="004221CE">
      <w:pPr>
        <w:spacing w:after="0" w:line="240" w:lineRule="auto"/>
        <w:ind w:left="-18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P</w:t>
      </w:r>
      <w:r w:rsidRPr="009D57F4">
        <w:rPr>
          <w:rFonts w:asciiTheme="majorHAnsi" w:hAnsiTheme="majorHAnsi"/>
          <w:b/>
          <w:color w:val="000000" w:themeColor="text1"/>
          <w:sz w:val="24"/>
          <w:szCs w:val="24"/>
        </w:rPr>
        <w:t xml:space="preserve">roposed dates for the writer/scholar/author’s residency: </w:t>
      </w:r>
    </w:p>
    <w:p w14:paraId="18693651" w14:textId="77777777" w:rsidR="004221CE" w:rsidRPr="00734D22" w:rsidRDefault="004221CE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</w:p>
    <w:p w14:paraId="3A811CBF" w14:textId="77777777" w:rsidR="001D1A0A" w:rsidRDefault="001D1A0A" w:rsidP="000C77DF">
      <w:pPr>
        <w:spacing w:after="0" w:line="240" w:lineRule="auto"/>
        <w:ind w:right="-180"/>
        <w:rPr>
          <w:rFonts w:asciiTheme="majorHAnsi" w:hAnsiTheme="majorHAnsi"/>
          <w:b/>
          <w:sz w:val="24"/>
          <w:szCs w:val="24"/>
        </w:rPr>
      </w:pPr>
    </w:p>
    <w:p w14:paraId="1B803177" w14:textId="323E946E" w:rsidR="00794E53" w:rsidRDefault="006513EF">
      <w:pPr>
        <w:spacing w:after="0" w:line="240" w:lineRule="auto"/>
        <w:ind w:left="-180" w:righ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</w:t>
      </w:r>
      <w:r w:rsidR="00EB5B33" w:rsidRPr="00734D22">
        <w:rPr>
          <w:rFonts w:asciiTheme="majorHAnsi" w:hAnsiTheme="majorHAnsi"/>
          <w:b/>
          <w:sz w:val="24"/>
          <w:szCs w:val="24"/>
        </w:rPr>
        <w:t>ossible</w:t>
      </w:r>
      <w:r w:rsidR="00254682" w:rsidRPr="00734D22">
        <w:rPr>
          <w:rFonts w:asciiTheme="majorHAnsi" w:hAnsiTheme="majorHAnsi"/>
          <w:b/>
          <w:sz w:val="24"/>
          <w:szCs w:val="24"/>
        </w:rPr>
        <w:t xml:space="preserve"> </w:t>
      </w:r>
      <w:r w:rsidR="006138F8">
        <w:rPr>
          <w:rFonts w:asciiTheme="majorHAnsi" w:hAnsiTheme="majorHAnsi"/>
          <w:b/>
          <w:sz w:val="24"/>
          <w:szCs w:val="24"/>
        </w:rPr>
        <w:t xml:space="preserve">public </w:t>
      </w:r>
      <w:r w:rsidR="00254682" w:rsidRPr="00734D22">
        <w:rPr>
          <w:rFonts w:asciiTheme="majorHAnsi" w:hAnsiTheme="majorHAnsi"/>
          <w:b/>
          <w:sz w:val="24"/>
          <w:szCs w:val="24"/>
        </w:rPr>
        <w:t>event</w:t>
      </w:r>
      <w:r w:rsidR="00645964">
        <w:rPr>
          <w:rFonts w:asciiTheme="majorHAnsi" w:hAnsiTheme="majorHAnsi"/>
          <w:b/>
          <w:sz w:val="24"/>
          <w:szCs w:val="24"/>
        </w:rPr>
        <w:t>s</w:t>
      </w:r>
      <w:r w:rsidR="004529C9">
        <w:rPr>
          <w:rFonts w:asciiTheme="majorHAnsi" w:hAnsiTheme="majorHAnsi"/>
          <w:b/>
          <w:sz w:val="24"/>
          <w:szCs w:val="24"/>
        </w:rPr>
        <w:t xml:space="preserve"> </w:t>
      </w:r>
      <w:r w:rsidR="00645964">
        <w:rPr>
          <w:rFonts w:asciiTheme="majorHAnsi" w:hAnsiTheme="majorHAnsi"/>
          <w:b/>
          <w:sz w:val="24"/>
          <w:szCs w:val="24"/>
        </w:rPr>
        <w:t>proposed</w:t>
      </w:r>
      <w:r w:rsidR="00142827">
        <w:rPr>
          <w:rFonts w:asciiTheme="majorHAnsi" w:hAnsiTheme="majorHAnsi"/>
          <w:b/>
          <w:sz w:val="24"/>
          <w:szCs w:val="24"/>
        </w:rPr>
        <w:t xml:space="preserve"> as part</w:t>
      </w:r>
      <w:r w:rsidR="00142827" w:rsidRPr="00734D22">
        <w:rPr>
          <w:rFonts w:asciiTheme="majorHAnsi" w:hAnsiTheme="majorHAnsi"/>
          <w:b/>
          <w:sz w:val="24"/>
          <w:szCs w:val="24"/>
        </w:rPr>
        <w:t xml:space="preserve"> </w:t>
      </w:r>
      <w:r w:rsidR="004529C9">
        <w:rPr>
          <w:rFonts w:asciiTheme="majorHAnsi" w:hAnsiTheme="majorHAnsi"/>
          <w:b/>
          <w:sz w:val="24"/>
          <w:szCs w:val="24"/>
        </w:rPr>
        <w:t>of</w:t>
      </w:r>
      <w:r w:rsidR="004529C9" w:rsidRPr="00734D22">
        <w:rPr>
          <w:rFonts w:asciiTheme="majorHAnsi" w:hAnsiTheme="majorHAnsi"/>
          <w:b/>
          <w:sz w:val="24"/>
          <w:szCs w:val="24"/>
        </w:rPr>
        <w:t xml:space="preserve"> </w:t>
      </w:r>
      <w:r w:rsidR="00254682" w:rsidRPr="00734D22">
        <w:rPr>
          <w:rFonts w:asciiTheme="majorHAnsi" w:hAnsiTheme="majorHAnsi"/>
          <w:b/>
          <w:sz w:val="24"/>
          <w:szCs w:val="24"/>
        </w:rPr>
        <w:t>the residency</w:t>
      </w:r>
      <w:r w:rsidR="00254682" w:rsidRPr="00734D22">
        <w:rPr>
          <w:rFonts w:asciiTheme="majorHAnsi" w:hAnsiTheme="majorHAnsi"/>
          <w:sz w:val="24"/>
          <w:szCs w:val="24"/>
        </w:rPr>
        <w:t xml:space="preserve"> (</w:t>
      </w:r>
      <w:r w:rsidR="00254682" w:rsidRPr="00734D22">
        <w:rPr>
          <w:rFonts w:asciiTheme="majorHAnsi" w:hAnsiTheme="majorHAnsi"/>
          <w:i/>
          <w:sz w:val="24"/>
          <w:szCs w:val="24"/>
        </w:rPr>
        <w:t>check all that may apply</w:t>
      </w:r>
      <w:r w:rsidR="005F50E6" w:rsidRPr="00734D22">
        <w:rPr>
          <w:rFonts w:asciiTheme="majorHAnsi" w:hAnsiTheme="majorHAnsi"/>
          <w:sz w:val="24"/>
          <w:szCs w:val="24"/>
        </w:rPr>
        <w:t xml:space="preserve">): </w:t>
      </w:r>
    </w:p>
    <w:p w14:paraId="1D80251D" w14:textId="77777777" w:rsidR="004221CE" w:rsidRPr="004221CE" w:rsidRDefault="004221CE" w:rsidP="00F552DB">
      <w:pPr>
        <w:spacing w:after="0" w:line="240" w:lineRule="auto"/>
        <w:ind w:left="720" w:right="-180"/>
        <w:rPr>
          <w:rFonts w:asciiTheme="majorHAnsi" w:hAnsiTheme="majorHAnsi"/>
          <w:b/>
          <w:sz w:val="16"/>
          <w:szCs w:val="16"/>
          <w:u w:val="single"/>
        </w:rPr>
      </w:pPr>
    </w:p>
    <w:p w14:paraId="2F14D585" w14:textId="57D1A59C" w:rsidR="004D2200" w:rsidRPr="00734D22" w:rsidRDefault="00F552DB" w:rsidP="00F552DB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  <w:u w:val="single"/>
        </w:rPr>
        <w:t xml:space="preserve">       </w:t>
      </w:r>
      <w:r w:rsidRPr="00734D22">
        <w:rPr>
          <w:rFonts w:asciiTheme="majorHAnsi" w:hAnsiTheme="majorHAnsi"/>
          <w:b/>
          <w:sz w:val="24"/>
          <w:szCs w:val="24"/>
        </w:rPr>
        <w:t xml:space="preserve">  </w:t>
      </w:r>
      <w:r w:rsidRPr="00734D22">
        <w:rPr>
          <w:rFonts w:asciiTheme="majorHAnsi" w:hAnsiTheme="majorHAnsi"/>
          <w:color w:val="0070C0"/>
          <w:sz w:val="24"/>
          <w:szCs w:val="24"/>
        </w:rPr>
        <w:t xml:space="preserve">Public </w:t>
      </w:r>
      <w:r w:rsidR="006D2966">
        <w:rPr>
          <w:rFonts w:asciiTheme="majorHAnsi" w:hAnsiTheme="majorHAnsi"/>
          <w:color w:val="0070C0"/>
          <w:sz w:val="24"/>
          <w:szCs w:val="24"/>
        </w:rPr>
        <w:t xml:space="preserve">Lecture </w:t>
      </w:r>
    </w:p>
    <w:p w14:paraId="43437260" w14:textId="268F0578" w:rsidR="00054014" w:rsidRDefault="00254682">
      <w:pPr>
        <w:spacing w:after="0" w:line="240" w:lineRule="auto"/>
        <w:ind w:left="720" w:right="-180"/>
        <w:rPr>
          <w:rFonts w:asciiTheme="majorHAnsi" w:hAnsiTheme="majorHAnsi"/>
          <w:color w:val="0070C0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  <w:u w:val="single"/>
        </w:rPr>
        <w:t xml:space="preserve">       </w:t>
      </w:r>
      <w:r w:rsidRPr="00734D22">
        <w:rPr>
          <w:rFonts w:asciiTheme="majorHAnsi" w:hAnsiTheme="majorHAnsi"/>
          <w:b/>
          <w:sz w:val="24"/>
          <w:szCs w:val="24"/>
        </w:rPr>
        <w:t xml:space="preserve">  </w:t>
      </w:r>
      <w:r w:rsidRPr="00734D22">
        <w:rPr>
          <w:rFonts w:asciiTheme="majorHAnsi" w:hAnsiTheme="majorHAnsi"/>
          <w:color w:val="0070C0"/>
          <w:sz w:val="24"/>
          <w:szCs w:val="24"/>
        </w:rPr>
        <w:t xml:space="preserve">Public performance </w:t>
      </w:r>
      <w:r w:rsidRPr="00734D22">
        <w:rPr>
          <w:rFonts w:asciiTheme="majorHAnsi" w:hAnsiTheme="majorHAnsi"/>
          <w:sz w:val="24"/>
          <w:szCs w:val="24"/>
        </w:rPr>
        <w:br/>
      </w:r>
      <w:r w:rsidRPr="00734D22">
        <w:rPr>
          <w:rFonts w:asciiTheme="majorHAnsi" w:hAnsiTheme="majorHAnsi"/>
          <w:sz w:val="24"/>
          <w:szCs w:val="24"/>
          <w:u w:val="single"/>
        </w:rPr>
        <w:t xml:space="preserve">       </w:t>
      </w:r>
      <w:r w:rsidRPr="00734D22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Pr="00734D22">
        <w:rPr>
          <w:rFonts w:asciiTheme="majorHAnsi" w:hAnsiTheme="majorHAnsi"/>
          <w:color w:val="0070C0"/>
          <w:sz w:val="24"/>
          <w:szCs w:val="24"/>
        </w:rPr>
        <w:t>Mini-seminar</w:t>
      </w:r>
      <w:proofErr w:type="gramEnd"/>
      <w:r w:rsidRPr="00734D22">
        <w:rPr>
          <w:rFonts w:asciiTheme="majorHAnsi" w:hAnsiTheme="majorHAnsi"/>
          <w:color w:val="0070C0"/>
          <w:sz w:val="24"/>
          <w:szCs w:val="24"/>
        </w:rPr>
        <w:t xml:space="preserve"> / workshop</w:t>
      </w:r>
    </w:p>
    <w:p w14:paraId="49CED864" w14:textId="1481C18A" w:rsidR="0015160B" w:rsidRPr="00734D22" w:rsidRDefault="00054014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  <w:u w:val="single"/>
        </w:rPr>
        <w:t xml:space="preserve">       </w:t>
      </w:r>
      <w:r w:rsidRPr="00734D2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color w:val="0070C0"/>
          <w:sz w:val="24"/>
          <w:szCs w:val="24"/>
        </w:rPr>
        <w:t>Screening</w:t>
      </w:r>
      <w:r w:rsidR="00254682" w:rsidRPr="00734D22">
        <w:rPr>
          <w:rFonts w:asciiTheme="majorHAnsi" w:hAnsiTheme="majorHAnsi"/>
          <w:sz w:val="24"/>
          <w:szCs w:val="24"/>
        </w:rPr>
        <w:br/>
      </w:r>
      <w:r w:rsidR="00254682" w:rsidRPr="00734D22">
        <w:rPr>
          <w:rFonts w:asciiTheme="majorHAnsi" w:hAnsiTheme="majorHAnsi"/>
          <w:sz w:val="24"/>
          <w:szCs w:val="24"/>
          <w:u w:val="single"/>
        </w:rPr>
        <w:t xml:space="preserve">       </w:t>
      </w:r>
      <w:r w:rsidR="00254682" w:rsidRPr="00734D22">
        <w:rPr>
          <w:rFonts w:asciiTheme="majorHAnsi" w:hAnsiTheme="majorHAnsi"/>
          <w:sz w:val="24"/>
          <w:szCs w:val="24"/>
        </w:rPr>
        <w:t xml:space="preserve">  </w:t>
      </w:r>
      <w:r w:rsidR="00254682" w:rsidRPr="00734D22">
        <w:rPr>
          <w:rFonts w:asciiTheme="majorHAnsi" w:hAnsiTheme="majorHAnsi"/>
          <w:color w:val="0070C0"/>
          <w:sz w:val="24"/>
          <w:szCs w:val="24"/>
        </w:rPr>
        <w:t>Exhibit</w:t>
      </w:r>
    </w:p>
    <w:p w14:paraId="6EA289D5" w14:textId="11BD923C" w:rsidR="0015160B" w:rsidRPr="00734D22" w:rsidRDefault="00254682">
      <w:pPr>
        <w:spacing w:after="0" w:line="240" w:lineRule="auto"/>
        <w:ind w:left="720" w:right="-18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  <w:u w:val="single"/>
        </w:rPr>
        <w:t xml:space="preserve">       </w:t>
      </w:r>
      <w:r w:rsidRPr="00734D22">
        <w:rPr>
          <w:rFonts w:asciiTheme="majorHAnsi" w:hAnsiTheme="majorHAnsi"/>
          <w:sz w:val="24"/>
          <w:szCs w:val="24"/>
        </w:rPr>
        <w:t xml:space="preserve">  </w:t>
      </w:r>
      <w:r w:rsidRPr="00734D22">
        <w:rPr>
          <w:rFonts w:asciiTheme="majorHAnsi" w:hAnsiTheme="majorHAnsi"/>
          <w:color w:val="0070C0"/>
          <w:sz w:val="24"/>
          <w:szCs w:val="24"/>
        </w:rPr>
        <w:t>Other</w:t>
      </w:r>
      <w:r w:rsidR="004D2200">
        <w:rPr>
          <w:rFonts w:asciiTheme="majorHAnsi" w:hAnsiTheme="majorHAnsi"/>
          <w:color w:val="0070C0"/>
          <w:sz w:val="24"/>
          <w:szCs w:val="24"/>
        </w:rPr>
        <w:t>s</w:t>
      </w:r>
      <w:r w:rsidRPr="00734D22">
        <w:rPr>
          <w:rFonts w:asciiTheme="majorHAnsi" w:hAnsiTheme="majorHAnsi"/>
          <w:color w:val="0070C0"/>
          <w:sz w:val="24"/>
          <w:szCs w:val="24"/>
        </w:rPr>
        <w:t xml:space="preserve"> </w:t>
      </w:r>
      <w:r w:rsidR="008D0F28">
        <w:rPr>
          <w:rFonts w:asciiTheme="majorHAnsi" w:hAnsiTheme="majorHAnsi"/>
          <w:color w:val="0070C0"/>
          <w:sz w:val="24"/>
          <w:szCs w:val="24"/>
        </w:rPr>
        <w:t>(explain):</w:t>
      </w:r>
    </w:p>
    <w:p w14:paraId="59BA9712" w14:textId="06A63D49" w:rsidR="009C0500" w:rsidRPr="00734D22" w:rsidRDefault="009C0500" w:rsidP="003C0A11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</w:p>
    <w:p w14:paraId="3F052C6D" w14:textId="067CC31F" w:rsidR="00C600CC" w:rsidRPr="003C0A11" w:rsidRDefault="004B7B80" w:rsidP="00DF6E8E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 xml:space="preserve">Name </w:t>
      </w:r>
      <w:r w:rsidR="00C47978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and affiliation </w:t>
      </w: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t>of</w:t>
      </w:r>
      <w:r w:rsidR="0077344B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proposed</w:t>
      </w: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B52E10" w:rsidRPr="003C0A11">
        <w:rPr>
          <w:rFonts w:asciiTheme="majorHAnsi" w:hAnsiTheme="majorHAnsi"/>
          <w:b/>
          <w:color w:val="000000" w:themeColor="text1"/>
          <w:sz w:val="24"/>
          <w:szCs w:val="24"/>
        </w:rPr>
        <w:t>writer/scholar/artist</w:t>
      </w: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: </w:t>
      </w:r>
    </w:p>
    <w:p w14:paraId="180EBCD4" w14:textId="2AB58783" w:rsidR="0077344B" w:rsidRDefault="0077344B" w:rsidP="00482144">
      <w:pPr>
        <w:spacing w:after="0" w:line="240" w:lineRule="auto"/>
        <w:ind w:left="-180" w:right="-180"/>
        <w:rPr>
          <w:rFonts w:asciiTheme="majorHAnsi" w:hAnsiTheme="majorHAnsi"/>
          <w:b/>
          <w:sz w:val="24"/>
          <w:szCs w:val="24"/>
        </w:rPr>
      </w:pPr>
    </w:p>
    <w:p w14:paraId="4B14D272" w14:textId="77777777" w:rsidR="000C77DF" w:rsidRDefault="000C77DF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734CBB74" w14:textId="27A54EB7" w:rsidR="0077344B" w:rsidRDefault="00264A2F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t>B</w:t>
      </w:r>
      <w:r w:rsidR="00845899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rief biographical </w:t>
      </w:r>
      <w:r w:rsidR="0059459B" w:rsidRPr="003C0A11">
        <w:rPr>
          <w:rFonts w:asciiTheme="majorHAnsi" w:hAnsiTheme="majorHAnsi"/>
          <w:b/>
          <w:color w:val="000000" w:themeColor="text1"/>
          <w:sz w:val="24"/>
          <w:szCs w:val="24"/>
        </w:rPr>
        <w:t>paragraph</w:t>
      </w:r>
      <w:r w:rsidR="00DF3183">
        <w:rPr>
          <w:rFonts w:asciiTheme="majorHAnsi" w:hAnsiTheme="majorHAnsi"/>
          <w:b/>
          <w:color w:val="000000" w:themeColor="text1"/>
          <w:sz w:val="24"/>
          <w:szCs w:val="24"/>
        </w:rPr>
        <w:t xml:space="preserve"> (with links to relevant supplemental webpages)</w:t>
      </w:r>
      <w:r w:rsidR="00073126" w:rsidRPr="003C0A11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073126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14:paraId="115BF260" w14:textId="77777777" w:rsidR="0059459B" w:rsidRPr="00734D22" w:rsidRDefault="0059459B">
      <w:pPr>
        <w:spacing w:after="0" w:line="240" w:lineRule="auto"/>
        <w:ind w:left="-180" w:right="-180"/>
        <w:rPr>
          <w:rFonts w:asciiTheme="majorHAnsi" w:hAnsiTheme="majorHAnsi"/>
          <w:color w:val="0070C0"/>
          <w:sz w:val="24"/>
          <w:szCs w:val="24"/>
        </w:rPr>
      </w:pPr>
    </w:p>
    <w:p w14:paraId="78DA3115" w14:textId="77777777" w:rsidR="000C77DF" w:rsidRDefault="000C77DF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15719B3D" w14:textId="2E0DDA93" w:rsidR="00DD6B06" w:rsidRPr="003C0A11" w:rsidRDefault="00C84172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t>O</w:t>
      </w:r>
      <w:r w:rsidR="00444C18" w:rsidRPr="003C0A11">
        <w:rPr>
          <w:rFonts w:asciiTheme="majorHAnsi" w:hAnsiTheme="majorHAnsi"/>
          <w:b/>
          <w:color w:val="000000" w:themeColor="text1"/>
          <w:sz w:val="24"/>
          <w:szCs w:val="24"/>
        </w:rPr>
        <w:t>verview</w:t>
      </w:r>
      <w:r w:rsidR="000B65BF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of</w:t>
      </w:r>
      <w:r w:rsidR="00327297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E74A7C" w:rsidRPr="003C0A11">
        <w:rPr>
          <w:rFonts w:asciiTheme="majorHAnsi" w:hAnsiTheme="majorHAnsi"/>
          <w:b/>
          <w:color w:val="000000" w:themeColor="text1"/>
          <w:sz w:val="24"/>
          <w:szCs w:val="24"/>
        </w:rPr>
        <w:t>their</w:t>
      </w:r>
      <w:r w:rsidR="00F24CE2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work</w:t>
      </w:r>
      <w:r w:rsidR="00E57E00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A85365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and </w:t>
      </w:r>
      <w:r w:rsidR="0077344B" w:rsidRPr="003C0A11">
        <w:rPr>
          <w:rFonts w:asciiTheme="majorHAnsi" w:hAnsiTheme="majorHAnsi"/>
          <w:b/>
          <w:color w:val="000000" w:themeColor="text1"/>
          <w:sz w:val="24"/>
          <w:szCs w:val="24"/>
        </w:rPr>
        <w:t>contributions to the humanities</w:t>
      </w:r>
    </w:p>
    <w:p w14:paraId="62009F03" w14:textId="3FBC4985" w:rsidR="00EC60EF" w:rsidRDefault="001D1C7E">
      <w:pPr>
        <w:spacing w:after="0" w:line="240" w:lineRule="auto"/>
        <w:ind w:left="-180" w:right="-180"/>
        <w:rPr>
          <w:rFonts w:asciiTheme="majorHAnsi" w:hAnsiTheme="majorHAnsi"/>
          <w:b/>
          <w:color w:val="0070C0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</w:rPr>
        <w:t>(</w:t>
      </w:r>
      <w:r w:rsidR="00874935" w:rsidRPr="0019257F">
        <w:rPr>
          <w:rFonts w:asciiTheme="majorHAnsi" w:hAnsiTheme="majorHAnsi"/>
          <w:i/>
          <w:iCs/>
          <w:sz w:val="24"/>
          <w:szCs w:val="24"/>
        </w:rPr>
        <w:t xml:space="preserve">In </w:t>
      </w:r>
      <w:r w:rsidR="00262FDF" w:rsidRPr="0019257F">
        <w:rPr>
          <w:rFonts w:asciiTheme="majorHAnsi" w:hAnsiTheme="majorHAnsi"/>
          <w:i/>
          <w:iCs/>
          <w:sz w:val="24"/>
          <w:szCs w:val="24"/>
        </w:rPr>
        <w:t>2-3 paragraphs</w:t>
      </w:r>
      <w:r w:rsidR="008A0AFA" w:rsidRPr="0019257F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 xml:space="preserve">succinctly </w:t>
      </w:r>
      <w:r w:rsidR="008A0AFA" w:rsidRPr="0019257F">
        <w:rPr>
          <w:rFonts w:asciiTheme="majorHAnsi" w:hAnsiTheme="majorHAnsi"/>
          <w:i/>
          <w:iCs/>
          <w:sz w:val="24"/>
          <w:szCs w:val="24"/>
        </w:rPr>
        <w:t>summarize</w:t>
      </w:r>
      <w:r w:rsidR="00557AF7" w:rsidRPr="0019257F">
        <w:rPr>
          <w:rFonts w:asciiTheme="majorHAnsi" w:hAnsiTheme="majorHAnsi"/>
          <w:i/>
          <w:iCs/>
          <w:sz w:val="24"/>
          <w:szCs w:val="24"/>
        </w:rPr>
        <w:t xml:space="preserve"> the scope and impact of </w:t>
      </w:r>
      <w:r w:rsidR="00412EBE" w:rsidRPr="0019257F">
        <w:rPr>
          <w:rFonts w:asciiTheme="majorHAnsi" w:hAnsiTheme="majorHAnsi"/>
          <w:i/>
          <w:iCs/>
          <w:sz w:val="24"/>
          <w:szCs w:val="24"/>
        </w:rPr>
        <w:t xml:space="preserve">the </w:t>
      </w:r>
      <w:r w:rsidR="00C1219B" w:rsidRPr="0019257F">
        <w:rPr>
          <w:rFonts w:asciiTheme="majorHAnsi" w:hAnsiTheme="majorHAnsi"/>
          <w:i/>
          <w:iCs/>
          <w:sz w:val="24"/>
          <w:szCs w:val="24"/>
        </w:rPr>
        <w:t xml:space="preserve">distinguished </w:t>
      </w:r>
      <w:r w:rsidR="00412EBE" w:rsidRPr="0019257F">
        <w:rPr>
          <w:rFonts w:asciiTheme="majorHAnsi" w:hAnsiTheme="majorHAnsi"/>
          <w:i/>
          <w:iCs/>
          <w:sz w:val="24"/>
          <w:szCs w:val="24"/>
        </w:rPr>
        <w:t xml:space="preserve">scholar/writer/artist’s </w:t>
      </w:r>
      <w:r w:rsidR="00A65BF9" w:rsidRPr="0019257F">
        <w:rPr>
          <w:rFonts w:asciiTheme="majorHAnsi" w:hAnsiTheme="majorHAnsi"/>
          <w:i/>
          <w:iCs/>
          <w:sz w:val="24"/>
          <w:szCs w:val="24"/>
        </w:rPr>
        <w:t xml:space="preserve">body of </w:t>
      </w:r>
      <w:r w:rsidR="00557AF7" w:rsidRPr="0019257F">
        <w:rPr>
          <w:rFonts w:asciiTheme="majorHAnsi" w:hAnsiTheme="majorHAnsi"/>
          <w:i/>
          <w:iCs/>
          <w:sz w:val="24"/>
          <w:szCs w:val="24"/>
        </w:rPr>
        <w:t>work</w:t>
      </w:r>
      <w:r w:rsidR="00874935" w:rsidRPr="0019257F">
        <w:rPr>
          <w:rFonts w:asciiTheme="majorHAnsi" w:hAnsiTheme="majorHAnsi"/>
          <w:i/>
          <w:iCs/>
          <w:sz w:val="24"/>
          <w:szCs w:val="24"/>
        </w:rPr>
        <w:t xml:space="preserve"> and </w:t>
      </w:r>
      <w:r w:rsidR="00FA0C6C" w:rsidRPr="0019257F">
        <w:rPr>
          <w:rFonts w:asciiTheme="majorHAnsi" w:hAnsiTheme="majorHAnsi"/>
          <w:i/>
          <w:iCs/>
          <w:sz w:val="24"/>
          <w:szCs w:val="24"/>
        </w:rPr>
        <w:t>discuss</w:t>
      </w:r>
      <w:r w:rsidR="00874935" w:rsidRPr="0019257F">
        <w:rPr>
          <w:rFonts w:asciiTheme="majorHAnsi" w:hAnsiTheme="majorHAnsi"/>
          <w:i/>
          <w:iCs/>
          <w:sz w:val="24"/>
          <w:szCs w:val="24"/>
        </w:rPr>
        <w:t xml:space="preserve"> their </w:t>
      </w:r>
      <w:r w:rsidR="00451D8E" w:rsidRPr="0019257F">
        <w:rPr>
          <w:rFonts w:asciiTheme="majorHAnsi" w:hAnsiTheme="majorHAnsi"/>
          <w:i/>
          <w:iCs/>
          <w:sz w:val="24"/>
          <w:szCs w:val="24"/>
        </w:rPr>
        <w:t xml:space="preserve">notable </w:t>
      </w:r>
      <w:r w:rsidR="00874935" w:rsidRPr="0019257F">
        <w:rPr>
          <w:rFonts w:asciiTheme="majorHAnsi" w:hAnsiTheme="majorHAnsi"/>
          <w:i/>
          <w:iCs/>
          <w:sz w:val="24"/>
          <w:szCs w:val="24"/>
        </w:rPr>
        <w:t>contributions to the humanities</w:t>
      </w:r>
      <w:r w:rsidR="00557AF7" w:rsidRPr="00734D22">
        <w:rPr>
          <w:rFonts w:asciiTheme="majorHAnsi" w:hAnsiTheme="majorHAnsi"/>
          <w:sz w:val="24"/>
          <w:szCs w:val="24"/>
        </w:rPr>
        <w:t>)</w:t>
      </w:r>
      <w:r w:rsidR="00163145" w:rsidRPr="00734D22">
        <w:rPr>
          <w:rFonts w:asciiTheme="majorHAnsi" w:hAnsiTheme="majorHAnsi"/>
          <w:b/>
          <w:sz w:val="24"/>
          <w:szCs w:val="24"/>
        </w:rPr>
        <w:t>:</w:t>
      </w:r>
    </w:p>
    <w:p w14:paraId="7DC9E5B1" w14:textId="211FDE4D" w:rsidR="0077344B" w:rsidRDefault="0077344B">
      <w:pPr>
        <w:spacing w:after="0" w:line="240" w:lineRule="auto"/>
        <w:ind w:left="-180" w:right="-180"/>
        <w:rPr>
          <w:rFonts w:asciiTheme="majorHAnsi" w:hAnsiTheme="majorHAnsi"/>
          <w:b/>
          <w:color w:val="0070C0"/>
          <w:sz w:val="24"/>
          <w:szCs w:val="24"/>
        </w:rPr>
      </w:pPr>
    </w:p>
    <w:p w14:paraId="5E9FE7A5" w14:textId="77777777" w:rsidR="0077344B" w:rsidRPr="00734D22" w:rsidRDefault="0077344B">
      <w:pPr>
        <w:spacing w:after="0" w:line="240" w:lineRule="auto"/>
        <w:ind w:left="-180" w:right="-180"/>
        <w:rPr>
          <w:rFonts w:asciiTheme="majorHAnsi" w:hAnsiTheme="majorHAnsi"/>
          <w:b/>
          <w:sz w:val="24"/>
          <w:szCs w:val="24"/>
        </w:rPr>
      </w:pPr>
    </w:p>
    <w:p w14:paraId="02F56F84" w14:textId="77777777" w:rsidR="00DB1788" w:rsidRPr="003C0A11" w:rsidRDefault="000D0CA9">
      <w:pPr>
        <w:spacing w:after="0" w:line="240" w:lineRule="auto"/>
        <w:ind w:left="-180" w:right="-18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C0A11">
        <w:rPr>
          <w:rFonts w:asciiTheme="majorHAnsi" w:hAnsiTheme="majorHAnsi"/>
          <w:b/>
          <w:color w:val="000000" w:themeColor="text1"/>
          <w:sz w:val="24"/>
          <w:szCs w:val="24"/>
        </w:rPr>
        <w:t>Rationale</w:t>
      </w:r>
      <w:r w:rsidR="001C0929" w:rsidRPr="003C0A1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14:paraId="09CF333C" w14:textId="77777777" w:rsidR="001B2266" w:rsidRDefault="001C0929">
      <w:pPr>
        <w:spacing w:after="0" w:line="240" w:lineRule="auto"/>
        <w:ind w:left="-180" w:right="-180"/>
        <w:rPr>
          <w:rFonts w:asciiTheme="majorHAnsi" w:hAnsiTheme="majorHAnsi"/>
          <w:b/>
          <w:color w:val="0070C0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</w:rPr>
        <w:t>(</w:t>
      </w:r>
      <w:r w:rsidR="00A435E6" w:rsidRPr="0019257F">
        <w:rPr>
          <w:rFonts w:asciiTheme="majorHAnsi" w:hAnsiTheme="majorHAnsi"/>
          <w:i/>
          <w:iCs/>
          <w:sz w:val="24"/>
          <w:szCs w:val="24"/>
        </w:rPr>
        <w:t xml:space="preserve">In 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>2-3</w:t>
      </w:r>
      <w:r w:rsidR="00A661E1" w:rsidRPr="0019257F">
        <w:rPr>
          <w:rFonts w:asciiTheme="majorHAnsi" w:hAnsiTheme="majorHAnsi"/>
          <w:i/>
          <w:iCs/>
          <w:sz w:val="24"/>
          <w:szCs w:val="24"/>
        </w:rPr>
        <w:t xml:space="preserve"> paragraph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>s</w:t>
      </w:r>
      <w:r w:rsidR="00A435E6" w:rsidRPr="0019257F">
        <w:rPr>
          <w:rFonts w:asciiTheme="majorHAnsi" w:hAnsiTheme="majorHAnsi"/>
          <w:i/>
          <w:iCs/>
          <w:sz w:val="24"/>
          <w:szCs w:val="24"/>
        </w:rPr>
        <w:t>, b</w:t>
      </w:r>
      <w:r w:rsidR="005E43FA" w:rsidRPr="0019257F">
        <w:rPr>
          <w:rFonts w:asciiTheme="majorHAnsi" w:hAnsiTheme="majorHAnsi"/>
          <w:i/>
          <w:iCs/>
          <w:sz w:val="24"/>
          <w:szCs w:val="24"/>
        </w:rPr>
        <w:t>riefly explain</w:t>
      </w:r>
      <w:r w:rsidRPr="0019257F">
        <w:rPr>
          <w:rFonts w:asciiTheme="majorHAnsi" w:hAnsiTheme="majorHAnsi"/>
          <w:i/>
          <w:iCs/>
          <w:sz w:val="24"/>
          <w:szCs w:val="24"/>
        </w:rPr>
        <w:t xml:space="preserve"> how this </w:t>
      </w:r>
      <w:r w:rsidR="00DE0612" w:rsidRPr="0019257F">
        <w:rPr>
          <w:rFonts w:asciiTheme="majorHAnsi" w:hAnsiTheme="majorHAnsi"/>
          <w:i/>
          <w:iCs/>
          <w:sz w:val="24"/>
          <w:szCs w:val="24"/>
        </w:rPr>
        <w:t xml:space="preserve">prominent </w:t>
      </w:r>
      <w:r w:rsidRPr="0019257F">
        <w:rPr>
          <w:rFonts w:asciiTheme="majorHAnsi" w:hAnsiTheme="majorHAnsi"/>
          <w:i/>
          <w:iCs/>
          <w:sz w:val="24"/>
          <w:szCs w:val="24"/>
        </w:rPr>
        <w:t xml:space="preserve">writer/scholar/artist </w:t>
      </w:r>
      <w:r w:rsidR="009A37B2" w:rsidRPr="0019257F">
        <w:rPr>
          <w:rFonts w:asciiTheme="majorHAnsi" w:hAnsiTheme="majorHAnsi"/>
          <w:i/>
          <w:iCs/>
          <w:sz w:val="24"/>
          <w:szCs w:val="24"/>
        </w:rPr>
        <w:t>would be</w:t>
      </w:r>
      <w:r w:rsidR="003471FE" w:rsidRPr="0019257F">
        <w:rPr>
          <w:rFonts w:asciiTheme="majorHAnsi" w:hAnsiTheme="majorHAnsi"/>
          <w:i/>
          <w:iCs/>
          <w:sz w:val="24"/>
          <w:szCs w:val="24"/>
        </w:rPr>
        <w:t xml:space="preserve"> a good fit for the</w:t>
      </w:r>
      <w:r w:rsidRPr="0019257F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6C1B94" w:rsidRPr="0019257F">
        <w:rPr>
          <w:rFonts w:asciiTheme="majorHAnsi" w:hAnsiTheme="majorHAnsi"/>
          <w:i/>
          <w:iCs/>
          <w:sz w:val="24"/>
          <w:szCs w:val="24"/>
        </w:rPr>
        <w:t xml:space="preserve">Jeannette K. </w:t>
      </w:r>
      <w:r w:rsidR="00437351" w:rsidRPr="0019257F">
        <w:rPr>
          <w:rFonts w:asciiTheme="majorHAnsi" w:hAnsiTheme="majorHAnsi"/>
          <w:i/>
          <w:iCs/>
          <w:sz w:val="24"/>
          <w:szCs w:val="24"/>
        </w:rPr>
        <w:t xml:space="preserve">Watson </w:t>
      </w:r>
      <w:r w:rsidR="006C1B94" w:rsidRPr="0019257F">
        <w:rPr>
          <w:rFonts w:asciiTheme="majorHAnsi" w:hAnsiTheme="majorHAnsi"/>
          <w:i/>
          <w:iCs/>
          <w:sz w:val="24"/>
          <w:szCs w:val="24"/>
        </w:rPr>
        <w:t xml:space="preserve">Distinguished Visiting </w:t>
      </w:r>
      <w:r w:rsidR="00437351" w:rsidRPr="0019257F">
        <w:rPr>
          <w:rFonts w:asciiTheme="majorHAnsi" w:hAnsiTheme="majorHAnsi"/>
          <w:i/>
          <w:iCs/>
          <w:sz w:val="24"/>
          <w:szCs w:val="24"/>
        </w:rPr>
        <w:t>Professorship</w:t>
      </w:r>
      <w:r w:rsidR="0038687F" w:rsidRPr="0019257F">
        <w:rPr>
          <w:rFonts w:asciiTheme="majorHAnsi" w:hAnsiTheme="majorHAnsi"/>
          <w:i/>
          <w:iCs/>
          <w:sz w:val="24"/>
          <w:szCs w:val="24"/>
        </w:rPr>
        <w:t>. Describe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 xml:space="preserve"> potential foci</w:t>
      </w:r>
      <w:r w:rsidR="00E03B7D" w:rsidRPr="0019257F">
        <w:rPr>
          <w:rFonts w:asciiTheme="majorHAnsi" w:hAnsiTheme="majorHAnsi"/>
          <w:i/>
          <w:iCs/>
          <w:sz w:val="24"/>
          <w:szCs w:val="24"/>
        </w:rPr>
        <w:t xml:space="preserve"> or core questions/issues the residency might explore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 xml:space="preserve"> and delineat</w:t>
      </w:r>
      <w:r w:rsidR="0038687F" w:rsidRPr="0019257F">
        <w:rPr>
          <w:rFonts w:asciiTheme="majorHAnsi" w:hAnsiTheme="majorHAnsi"/>
          <w:i/>
          <w:iCs/>
          <w:sz w:val="24"/>
          <w:szCs w:val="24"/>
        </w:rPr>
        <w:t>e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 xml:space="preserve"> some possible offerings/activities for their visit. If </w:t>
      </w:r>
      <w:r w:rsidR="00EA51CF" w:rsidRPr="0019257F">
        <w:rPr>
          <w:rFonts w:asciiTheme="majorHAnsi" w:hAnsiTheme="majorHAnsi"/>
          <w:i/>
          <w:iCs/>
          <w:sz w:val="24"/>
          <w:szCs w:val="24"/>
        </w:rPr>
        <w:t>there is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 xml:space="preserve"> a tentative theme or title for the </w:t>
      </w:r>
      <w:r w:rsidR="0038687F" w:rsidRPr="0019257F">
        <w:rPr>
          <w:rFonts w:asciiTheme="majorHAnsi" w:hAnsiTheme="majorHAnsi"/>
          <w:i/>
          <w:iCs/>
          <w:sz w:val="24"/>
          <w:szCs w:val="24"/>
        </w:rPr>
        <w:t>Professorship/residency</w:t>
      </w:r>
      <w:r w:rsidR="00CC56A2" w:rsidRPr="0019257F">
        <w:rPr>
          <w:rFonts w:asciiTheme="majorHAnsi" w:hAnsiTheme="majorHAnsi"/>
          <w:i/>
          <w:iCs/>
          <w:sz w:val="24"/>
          <w:szCs w:val="24"/>
        </w:rPr>
        <w:t>, please include that, too</w:t>
      </w:r>
      <w:r w:rsidR="00437351" w:rsidRPr="00734D22">
        <w:rPr>
          <w:rFonts w:asciiTheme="majorHAnsi" w:hAnsiTheme="majorHAnsi"/>
          <w:sz w:val="24"/>
          <w:szCs w:val="24"/>
        </w:rPr>
        <w:t>)</w:t>
      </w:r>
      <w:r w:rsidR="00437351" w:rsidRPr="00734D22">
        <w:rPr>
          <w:rFonts w:asciiTheme="majorHAnsi" w:hAnsiTheme="majorHAnsi"/>
          <w:b/>
          <w:sz w:val="24"/>
          <w:szCs w:val="24"/>
        </w:rPr>
        <w:t>:</w:t>
      </w:r>
      <w:r w:rsidR="00437351" w:rsidRPr="00734D22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</w:p>
    <w:p w14:paraId="6488FC1B" w14:textId="77777777" w:rsidR="001B2266" w:rsidRDefault="001B2266">
      <w:pPr>
        <w:spacing w:after="0" w:line="240" w:lineRule="auto"/>
        <w:ind w:left="-180" w:right="-180"/>
        <w:rPr>
          <w:rFonts w:asciiTheme="majorHAnsi" w:hAnsiTheme="majorHAnsi"/>
          <w:b/>
          <w:sz w:val="26"/>
          <w:szCs w:val="26"/>
        </w:rPr>
      </w:pPr>
    </w:p>
    <w:p w14:paraId="0CD18614" w14:textId="77777777" w:rsidR="001B2266" w:rsidRDefault="001B2266">
      <w:pPr>
        <w:spacing w:after="0" w:line="240" w:lineRule="auto"/>
        <w:ind w:left="-180" w:right="-180"/>
        <w:rPr>
          <w:rFonts w:asciiTheme="majorHAnsi" w:hAnsiTheme="majorHAnsi"/>
          <w:b/>
          <w:sz w:val="26"/>
          <w:szCs w:val="26"/>
        </w:rPr>
      </w:pPr>
    </w:p>
    <w:p w14:paraId="0A0D3118" w14:textId="5B90B1F6" w:rsidR="001B2266" w:rsidRDefault="001B2266">
      <w:pPr>
        <w:spacing w:after="0" w:line="240" w:lineRule="auto"/>
        <w:ind w:left="-180" w:right="-18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Prior experience with hosting/planning </w:t>
      </w:r>
      <w:r w:rsidRPr="00734D22">
        <w:rPr>
          <w:rFonts w:asciiTheme="majorHAnsi" w:hAnsiTheme="majorHAnsi"/>
          <w:b/>
          <w:sz w:val="26"/>
          <w:szCs w:val="26"/>
        </w:rPr>
        <w:t xml:space="preserve"> </w:t>
      </w:r>
    </w:p>
    <w:p w14:paraId="156FB6D0" w14:textId="555F70AD" w:rsidR="00157BD2" w:rsidRPr="00734D22" w:rsidRDefault="00D924C2">
      <w:pPr>
        <w:spacing w:after="0" w:line="240" w:lineRule="auto"/>
        <w:ind w:left="-180" w:right="-180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(</w:t>
      </w:r>
      <w:r w:rsidR="001B2266">
        <w:rPr>
          <w:rFonts w:asciiTheme="majorHAnsi" w:hAnsiTheme="majorHAnsi"/>
          <w:i/>
          <w:iCs/>
          <w:sz w:val="24"/>
          <w:szCs w:val="24"/>
        </w:rPr>
        <w:t>In 2-3 sentences, b</w:t>
      </w:r>
      <w:r w:rsidR="001B2266" w:rsidRPr="0019257F">
        <w:rPr>
          <w:rFonts w:asciiTheme="majorHAnsi" w:hAnsiTheme="majorHAnsi"/>
          <w:i/>
          <w:iCs/>
          <w:sz w:val="24"/>
          <w:szCs w:val="24"/>
        </w:rPr>
        <w:t>ri</w:t>
      </w:r>
      <w:r w:rsidR="001B2266">
        <w:rPr>
          <w:rFonts w:asciiTheme="majorHAnsi" w:hAnsiTheme="majorHAnsi"/>
          <w:i/>
          <w:iCs/>
          <w:sz w:val="24"/>
          <w:szCs w:val="24"/>
        </w:rPr>
        <w:t>efly describe</w:t>
      </w:r>
      <w:r w:rsidR="00CC349F">
        <w:rPr>
          <w:rFonts w:asciiTheme="majorHAnsi" w:hAnsiTheme="majorHAnsi"/>
          <w:i/>
          <w:iCs/>
          <w:sz w:val="24"/>
          <w:szCs w:val="24"/>
        </w:rPr>
        <w:t xml:space="preserve"> relevant</w:t>
      </w:r>
      <w:r w:rsidR="001B2266">
        <w:rPr>
          <w:rFonts w:asciiTheme="majorHAnsi" w:hAnsiTheme="majorHAnsi"/>
          <w:i/>
          <w:iCs/>
          <w:sz w:val="24"/>
          <w:szCs w:val="24"/>
        </w:rPr>
        <w:t xml:space="preserve"> experience </w:t>
      </w:r>
      <w:r w:rsidR="00252C6D">
        <w:rPr>
          <w:rFonts w:asciiTheme="majorHAnsi" w:hAnsiTheme="majorHAnsi"/>
          <w:i/>
          <w:iCs/>
          <w:sz w:val="24"/>
          <w:szCs w:val="24"/>
        </w:rPr>
        <w:t xml:space="preserve">tied to </w:t>
      </w:r>
      <w:r w:rsidR="001B2266">
        <w:rPr>
          <w:rFonts w:asciiTheme="majorHAnsi" w:hAnsiTheme="majorHAnsi"/>
          <w:i/>
          <w:iCs/>
          <w:sz w:val="24"/>
          <w:szCs w:val="24"/>
        </w:rPr>
        <w:t>planning public events</w:t>
      </w:r>
      <w:r w:rsidR="001E105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1B2266">
        <w:rPr>
          <w:rFonts w:asciiTheme="majorHAnsi" w:hAnsiTheme="majorHAnsi"/>
          <w:i/>
          <w:iCs/>
          <w:sz w:val="24"/>
          <w:szCs w:val="24"/>
        </w:rPr>
        <w:t>/</w:t>
      </w:r>
      <w:r w:rsidR="001E105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1B2266">
        <w:rPr>
          <w:rFonts w:asciiTheme="majorHAnsi" w:hAnsiTheme="majorHAnsi"/>
          <w:i/>
          <w:iCs/>
          <w:sz w:val="24"/>
          <w:szCs w:val="24"/>
        </w:rPr>
        <w:t>activities</w:t>
      </w:r>
      <w:r w:rsidR="001E105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C349F">
        <w:rPr>
          <w:rFonts w:asciiTheme="majorHAnsi" w:hAnsiTheme="majorHAnsi"/>
          <w:i/>
          <w:iCs/>
          <w:sz w:val="24"/>
          <w:szCs w:val="24"/>
        </w:rPr>
        <w:t>/</w:t>
      </w:r>
      <w:r w:rsidR="001E105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C349F">
        <w:rPr>
          <w:rFonts w:asciiTheme="majorHAnsi" w:hAnsiTheme="majorHAnsi"/>
          <w:i/>
          <w:iCs/>
          <w:sz w:val="24"/>
          <w:szCs w:val="24"/>
        </w:rPr>
        <w:t>symposia</w:t>
      </w:r>
      <w:r w:rsidR="001E105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C349F">
        <w:rPr>
          <w:rFonts w:asciiTheme="majorHAnsi" w:hAnsiTheme="majorHAnsi"/>
          <w:i/>
          <w:iCs/>
          <w:sz w:val="24"/>
          <w:szCs w:val="24"/>
        </w:rPr>
        <w:t>/</w:t>
      </w:r>
      <w:r w:rsidR="001E105D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C349F">
        <w:rPr>
          <w:rFonts w:asciiTheme="majorHAnsi" w:hAnsiTheme="majorHAnsi"/>
          <w:i/>
          <w:iCs/>
          <w:sz w:val="24"/>
          <w:szCs w:val="24"/>
        </w:rPr>
        <w:t>conferences</w:t>
      </w:r>
      <w:r w:rsidR="001B2266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8A3D67">
        <w:rPr>
          <w:rFonts w:asciiTheme="majorHAnsi" w:hAnsiTheme="majorHAnsi"/>
          <w:i/>
          <w:iCs/>
          <w:sz w:val="24"/>
          <w:szCs w:val="24"/>
        </w:rPr>
        <w:t xml:space="preserve">and </w:t>
      </w:r>
      <w:r w:rsidR="001B2266">
        <w:rPr>
          <w:rFonts w:asciiTheme="majorHAnsi" w:hAnsiTheme="majorHAnsi"/>
          <w:i/>
          <w:iCs/>
          <w:sz w:val="24"/>
          <w:szCs w:val="24"/>
        </w:rPr>
        <w:t xml:space="preserve">collaborating with </w:t>
      </w:r>
      <w:r w:rsidR="008A3D67">
        <w:rPr>
          <w:rFonts w:asciiTheme="majorHAnsi" w:hAnsiTheme="majorHAnsi"/>
          <w:i/>
          <w:iCs/>
          <w:sz w:val="24"/>
          <w:szCs w:val="24"/>
        </w:rPr>
        <w:t xml:space="preserve">and hosting </w:t>
      </w:r>
      <w:r w:rsidR="001B2266">
        <w:rPr>
          <w:rFonts w:asciiTheme="majorHAnsi" w:hAnsiTheme="majorHAnsi"/>
          <w:i/>
          <w:iCs/>
          <w:sz w:val="24"/>
          <w:szCs w:val="24"/>
        </w:rPr>
        <w:t>visiting scholar</w:t>
      </w:r>
      <w:r>
        <w:rPr>
          <w:rFonts w:asciiTheme="majorHAnsi" w:hAnsiTheme="majorHAnsi"/>
          <w:i/>
          <w:iCs/>
          <w:sz w:val="24"/>
          <w:szCs w:val="24"/>
        </w:rPr>
        <w:t>s):</w:t>
      </w:r>
      <w:r w:rsidR="00157BD2" w:rsidRPr="00734D22">
        <w:rPr>
          <w:rFonts w:asciiTheme="majorHAnsi" w:hAnsiTheme="majorHAnsi"/>
          <w:b/>
          <w:sz w:val="26"/>
          <w:szCs w:val="26"/>
        </w:rPr>
        <w:br w:type="page"/>
      </w:r>
    </w:p>
    <w:p w14:paraId="651D92B6" w14:textId="77777777" w:rsidR="00BC61D1" w:rsidRPr="00734D22" w:rsidRDefault="00BC61D1">
      <w:pPr>
        <w:spacing w:after="0" w:line="240" w:lineRule="auto"/>
        <w:ind w:left="-180" w:right="-180"/>
        <w:rPr>
          <w:rFonts w:asciiTheme="majorHAnsi" w:hAnsiTheme="majorHAnsi"/>
          <w:b/>
          <w:sz w:val="26"/>
          <w:szCs w:val="26"/>
        </w:rPr>
      </w:pPr>
    </w:p>
    <w:p w14:paraId="36D998FF" w14:textId="22FF69CF" w:rsidR="00F54E48" w:rsidRPr="00437701" w:rsidRDefault="00F54E48" w:rsidP="00437701">
      <w:pPr>
        <w:spacing w:after="0" w:line="240" w:lineRule="auto"/>
        <w:ind w:left="-180" w:right="-180"/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37701"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  <w:t xml:space="preserve">Funding request </w:t>
      </w:r>
      <w:r w:rsidR="00E232BD" w:rsidRPr="00437701"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  <w:t xml:space="preserve">and </w:t>
      </w:r>
      <w:r w:rsidRPr="00437701"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  <w:t>budget planning</w:t>
      </w:r>
    </w:p>
    <w:p w14:paraId="54CF4687" w14:textId="77777777" w:rsidR="00F54E48" w:rsidRPr="00734D22" w:rsidRDefault="00F54E48" w:rsidP="004720E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ED1855B" w14:textId="25562DE7" w:rsidR="00F54E48" w:rsidRPr="00437701" w:rsidRDefault="00820CD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37701">
        <w:rPr>
          <w:rFonts w:asciiTheme="majorHAnsi" w:hAnsiTheme="majorHAnsi"/>
          <w:b/>
          <w:color w:val="000000" w:themeColor="text1"/>
          <w:sz w:val="24"/>
          <w:szCs w:val="24"/>
        </w:rPr>
        <w:t>F</w:t>
      </w:r>
      <w:r w:rsidR="00F54E48" w:rsidRPr="00437701">
        <w:rPr>
          <w:rFonts w:asciiTheme="majorHAnsi" w:hAnsiTheme="majorHAnsi"/>
          <w:b/>
          <w:color w:val="000000" w:themeColor="text1"/>
          <w:sz w:val="24"/>
          <w:szCs w:val="24"/>
        </w:rPr>
        <w:t>unding amount requested</w:t>
      </w:r>
      <w:r w:rsidR="004A1447"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from the Humanities </w:t>
      </w:r>
      <w:r w:rsidR="008E7BFC" w:rsidRPr="00437701">
        <w:rPr>
          <w:rFonts w:asciiTheme="majorHAnsi" w:hAnsiTheme="majorHAnsi"/>
          <w:b/>
          <w:color w:val="000000" w:themeColor="text1"/>
          <w:sz w:val="24"/>
          <w:szCs w:val="24"/>
        </w:rPr>
        <w:t>Center</w:t>
      </w:r>
      <w:r w:rsidR="004A1447"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(</w:t>
      </w:r>
      <w:r w:rsidR="004A1447" w:rsidRPr="00B9493D">
        <w:rPr>
          <w:rFonts w:asciiTheme="majorHAnsi" w:hAnsiTheme="majorHAnsi"/>
          <w:b/>
          <w:color w:val="0070C0"/>
          <w:sz w:val="24"/>
          <w:szCs w:val="24"/>
        </w:rPr>
        <w:t>up to $30,000</w:t>
      </w:r>
      <w:r w:rsidR="004A1447" w:rsidRPr="00437701">
        <w:rPr>
          <w:rFonts w:asciiTheme="majorHAnsi" w:hAnsiTheme="majorHAnsi"/>
          <w:b/>
          <w:color w:val="000000" w:themeColor="text1"/>
          <w:sz w:val="24"/>
          <w:szCs w:val="24"/>
        </w:rPr>
        <w:t>)</w:t>
      </w:r>
      <w:r w:rsidR="00F54E48"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: </w:t>
      </w:r>
    </w:p>
    <w:p w14:paraId="36F5C582" w14:textId="21558222" w:rsidR="00F54E48" w:rsidRPr="00437701" w:rsidRDefault="00F54E48">
      <w:pPr>
        <w:spacing w:after="0" w:line="240" w:lineRule="auto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0DA6D0B7" w14:textId="77777777" w:rsidR="00F54E48" w:rsidRPr="00F56F58" w:rsidRDefault="00F54E48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703E415E" w14:textId="11921E4B" w:rsidR="000342D1" w:rsidRPr="00437701" w:rsidRDefault="000342D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Funding amount(s) committed from the </w:t>
      </w:r>
      <w:r w:rsidR="004B44EF">
        <w:rPr>
          <w:rFonts w:asciiTheme="majorHAnsi" w:hAnsiTheme="majorHAnsi"/>
          <w:b/>
          <w:color w:val="000000" w:themeColor="text1"/>
          <w:sz w:val="24"/>
          <w:szCs w:val="24"/>
        </w:rPr>
        <w:t>Primary and Collaborating O</w:t>
      </w:r>
      <w:r w:rsidR="00B52E10" w:rsidRPr="00437701">
        <w:rPr>
          <w:rFonts w:asciiTheme="majorHAnsi" w:hAnsiTheme="majorHAnsi"/>
          <w:b/>
          <w:color w:val="000000" w:themeColor="text1"/>
          <w:sz w:val="24"/>
          <w:szCs w:val="24"/>
        </w:rPr>
        <w:t>rganizers’</w:t>
      </w:r>
      <w:r w:rsidR="00086D02"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unit(s)</w:t>
      </w:r>
      <w:r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: </w:t>
      </w:r>
    </w:p>
    <w:p w14:paraId="68285438" w14:textId="0B3C1994" w:rsidR="00A82D95" w:rsidRPr="00437701" w:rsidRDefault="00A82D95">
      <w:pPr>
        <w:spacing w:after="0" w:line="240" w:lineRule="auto"/>
        <w:ind w:left="360"/>
        <w:rPr>
          <w:rFonts w:asciiTheme="majorHAnsi" w:hAnsiTheme="majorHAnsi"/>
          <w:b/>
          <w:color w:val="000000" w:themeColor="text1"/>
        </w:rPr>
      </w:pPr>
    </w:p>
    <w:p w14:paraId="42C20608" w14:textId="77777777" w:rsidR="000342D1" w:rsidRPr="00437701" w:rsidRDefault="000342D1">
      <w:pPr>
        <w:spacing w:after="0" w:line="240" w:lineRule="auto"/>
        <w:ind w:left="360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</w:p>
    <w:p w14:paraId="62F9F1E8" w14:textId="1CBC1F9C" w:rsidR="00086D02" w:rsidRPr="00437701" w:rsidRDefault="00086D02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37701">
        <w:rPr>
          <w:rFonts w:asciiTheme="majorHAnsi" w:hAnsiTheme="majorHAnsi"/>
          <w:b/>
          <w:color w:val="000000" w:themeColor="text1"/>
          <w:sz w:val="24"/>
          <w:szCs w:val="24"/>
        </w:rPr>
        <w:t>List all other pledged or</w:t>
      </w:r>
      <w:r w:rsidR="009E4BBC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potential sponsors </w:t>
      </w:r>
      <w:r w:rsidR="00B55470">
        <w:rPr>
          <w:rFonts w:asciiTheme="majorHAnsi" w:hAnsiTheme="majorHAnsi"/>
          <w:b/>
          <w:color w:val="000000" w:themeColor="text1"/>
          <w:sz w:val="24"/>
          <w:szCs w:val="24"/>
        </w:rPr>
        <w:t xml:space="preserve">from </w:t>
      </w:r>
      <w:r w:rsidR="009E4BBC">
        <w:rPr>
          <w:rFonts w:asciiTheme="majorHAnsi" w:hAnsiTheme="majorHAnsi"/>
          <w:b/>
          <w:color w:val="000000" w:themeColor="text1"/>
          <w:sz w:val="24"/>
          <w:szCs w:val="24"/>
        </w:rPr>
        <w:t>across the U</w:t>
      </w:r>
      <w:r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niversity </w:t>
      </w:r>
      <w:r w:rsidR="0077344B" w:rsidRPr="00437701">
        <w:rPr>
          <w:rFonts w:asciiTheme="majorHAnsi" w:hAnsiTheme="majorHAnsi"/>
          <w:b/>
          <w:color w:val="000000" w:themeColor="text1"/>
          <w:sz w:val="24"/>
          <w:szCs w:val="24"/>
        </w:rPr>
        <w:t>(</w:t>
      </w:r>
      <w:r w:rsidR="00A55444" w:rsidRPr="00437701">
        <w:rPr>
          <w:rFonts w:asciiTheme="majorHAnsi" w:hAnsiTheme="majorHAnsi"/>
          <w:b/>
          <w:color w:val="000000" w:themeColor="text1"/>
          <w:sz w:val="24"/>
          <w:szCs w:val="24"/>
        </w:rPr>
        <w:t>including external or community partners/funding</w:t>
      </w:r>
      <w:r w:rsidR="0077344B" w:rsidRPr="00437701">
        <w:rPr>
          <w:rFonts w:asciiTheme="majorHAnsi" w:hAnsiTheme="majorHAnsi"/>
          <w:b/>
          <w:color w:val="000000" w:themeColor="text1"/>
          <w:sz w:val="24"/>
          <w:szCs w:val="24"/>
        </w:rPr>
        <w:t xml:space="preserve">, </w:t>
      </w:r>
      <w:r w:rsidRPr="00437701">
        <w:rPr>
          <w:rFonts w:asciiTheme="majorHAnsi" w:hAnsiTheme="majorHAnsi"/>
          <w:b/>
          <w:color w:val="000000" w:themeColor="text1"/>
          <w:sz w:val="24"/>
          <w:szCs w:val="24"/>
        </w:rPr>
        <w:t>if applicable), along with each contributor’s committed or estimated level of support:</w:t>
      </w:r>
    </w:p>
    <w:p w14:paraId="29C23397" w14:textId="77777777" w:rsidR="00086D02" w:rsidRPr="00734D22" w:rsidRDefault="00086D0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41E753" w14:textId="77777777" w:rsidR="00086D02" w:rsidRPr="00734D22" w:rsidRDefault="00086D0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5408DB" w14:textId="77777777" w:rsidR="00086D02" w:rsidRPr="00734D22" w:rsidRDefault="00086D0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BE4B21E" w14:textId="77777777" w:rsidR="00086D02" w:rsidRPr="00734D22" w:rsidRDefault="00086D0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F920CC8" w14:textId="19B9B3D8" w:rsidR="00086D02" w:rsidRPr="00734D22" w:rsidRDefault="00086D0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14:paraId="53A1B0B4" w14:textId="7A7FFBFA" w:rsidR="00F54E48" w:rsidRPr="00086D02" w:rsidRDefault="00F54E48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hAnsiTheme="majorHAnsi"/>
          <w:b/>
          <w:i/>
          <w:sz w:val="24"/>
          <w:szCs w:val="24"/>
        </w:rPr>
      </w:pPr>
      <w:r w:rsidRPr="00086D02">
        <w:rPr>
          <w:rFonts w:asciiTheme="majorHAnsi" w:hAnsiTheme="majorHAnsi"/>
          <w:b/>
          <w:sz w:val="24"/>
          <w:szCs w:val="24"/>
          <w:u w:val="single"/>
        </w:rPr>
        <w:t>Don’t forget</w:t>
      </w:r>
      <w:r w:rsidR="00B94DE6" w:rsidRPr="00086D02">
        <w:rPr>
          <w:rFonts w:asciiTheme="majorHAnsi" w:hAnsiTheme="majorHAnsi"/>
          <w:b/>
          <w:sz w:val="24"/>
          <w:szCs w:val="24"/>
        </w:rPr>
        <w:t xml:space="preserve"> to</w:t>
      </w:r>
      <w:r w:rsidRPr="00086D0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086D02">
        <w:rPr>
          <w:rFonts w:asciiTheme="majorHAnsi" w:hAnsiTheme="majorHAnsi"/>
          <w:b/>
          <w:sz w:val="24"/>
          <w:szCs w:val="24"/>
        </w:rPr>
        <w:t xml:space="preserve">complete </w:t>
      </w:r>
      <w:r w:rsidR="00784F00">
        <w:rPr>
          <w:rFonts w:asciiTheme="majorHAnsi" w:hAnsiTheme="majorHAnsi"/>
          <w:b/>
          <w:sz w:val="24"/>
          <w:szCs w:val="24"/>
        </w:rPr>
        <w:t xml:space="preserve">and tally </w:t>
      </w:r>
      <w:r w:rsidR="00B47CD3" w:rsidRPr="00086D02">
        <w:rPr>
          <w:rFonts w:asciiTheme="majorHAnsi" w:hAnsiTheme="majorHAnsi"/>
          <w:b/>
          <w:sz w:val="24"/>
          <w:szCs w:val="24"/>
        </w:rPr>
        <w:t xml:space="preserve">the </w:t>
      </w:r>
      <w:r w:rsidR="00086D02" w:rsidRPr="00086D02">
        <w:rPr>
          <w:rFonts w:asciiTheme="majorHAnsi" w:hAnsiTheme="majorHAnsi"/>
          <w:b/>
          <w:sz w:val="24"/>
          <w:szCs w:val="24"/>
        </w:rPr>
        <w:t>budget forecast/worksheet, below!</w:t>
      </w:r>
    </w:p>
    <w:p w14:paraId="7D04DA61" w14:textId="77777777" w:rsidR="00F54E48" w:rsidRPr="00734D22" w:rsidRDefault="00F54E4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E33CF11" w14:textId="77777777" w:rsidR="00A82D95" w:rsidRPr="00734D22" w:rsidRDefault="00A82D9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0693B60" w14:textId="77777777" w:rsidR="00734D22" w:rsidRDefault="00734D22" w:rsidP="004377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5BCA09F" w14:textId="77777777" w:rsidR="00541F1C" w:rsidRDefault="00AF70AC" w:rsidP="00DF6E8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34D22">
        <w:rPr>
          <w:rFonts w:asciiTheme="majorHAnsi" w:hAnsiTheme="majorHAnsi"/>
          <w:b/>
          <w:color w:val="FF0000"/>
          <w:sz w:val="24"/>
          <w:szCs w:val="24"/>
        </w:rPr>
        <w:lastRenderedPageBreak/>
        <w:t xml:space="preserve">Please complete </w:t>
      </w:r>
      <w:r w:rsidR="002246D7" w:rsidRPr="00734D22">
        <w:rPr>
          <w:rFonts w:asciiTheme="majorHAnsi" w:hAnsiTheme="majorHAnsi"/>
          <w:b/>
          <w:color w:val="FF0000"/>
          <w:sz w:val="24"/>
          <w:szCs w:val="24"/>
        </w:rPr>
        <w:t xml:space="preserve">this </w:t>
      </w:r>
      <w:r w:rsidRPr="00734D22">
        <w:rPr>
          <w:rFonts w:asciiTheme="majorHAnsi" w:hAnsiTheme="majorHAnsi"/>
          <w:b/>
          <w:color w:val="FF0000"/>
          <w:sz w:val="24"/>
          <w:szCs w:val="24"/>
        </w:rPr>
        <w:t>budget projection worksheet as part of your proposal</w:t>
      </w:r>
      <w:r w:rsidR="0091763A" w:rsidRPr="00734D22">
        <w:rPr>
          <w:rFonts w:asciiTheme="majorHAnsi" w:hAnsiTheme="majorHAnsi"/>
          <w:b/>
          <w:color w:val="FF0000"/>
          <w:sz w:val="24"/>
          <w:szCs w:val="24"/>
        </w:rPr>
        <w:t>:</w:t>
      </w:r>
      <w:r w:rsidR="0080642A" w:rsidRPr="00734D22">
        <w:rPr>
          <w:rFonts w:asciiTheme="majorHAnsi" w:hAnsiTheme="majorHAnsi"/>
          <w:b/>
          <w:sz w:val="24"/>
          <w:szCs w:val="24"/>
        </w:rPr>
        <w:t xml:space="preserve"> </w:t>
      </w:r>
    </w:p>
    <w:p w14:paraId="6CE207C3" w14:textId="77777777" w:rsidR="004347A3" w:rsidRPr="00271477" w:rsidRDefault="004347A3" w:rsidP="004347A3">
      <w:pPr>
        <w:spacing w:after="0" w:line="240" w:lineRule="auto"/>
        <w:rPr>
          <w:rFonts w:asciiTheme="majorHAnsi" w:hAnsiTheme="majorHAnsi"/>
          <w:color w:val="000000" w:themeColor="text1"/>
          <w:sz w:val="16"/>
          <w:szCs w:val="16"/>
        </w:rPr>
      </w:pPr>
    </w:p>
    <w:p w14:paraId="7D1270AA" w14:textId="78A70168" w:rsidR="004347A3" w:rsidRPr="006D0BF3" w:rsidRDefault="004E6ECB" w:rsidP="004347A3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 w:rsidRPr="006D0BF3">
        <w:rPr>
          <w:rFonts w:asciiTheme="majorHAnsi" w:hAnsiTheme="majorHAnsi"/>
          <w:color w:val="000000" w:themeColor="text1"/>
          <w:sz w:val="23"/>
          <w:szCs w:val="23"/>
        </w:rPr>
        <w:t>E</w:t>
      </w:r>
      <w:r w:rsidR="00331C65" w:rsidRPr="006D0BF3">
        <w:rPr>
          <w:rFonts w:asciiTheme="majorHAnsi" w:hAnsiTheme="majorHAnsi"/>
          <w:color w:val="000000" w:themeColor="text1"/>
          <w:sz w:val="23"/>
          <w:szCs w:val="23"/>
        </w:rPr>
        <w:t xml:space="preserve">vents associated with the Watson </w:t>
      </w:r>
      <w:r w:rsidR="001330F1" w:rsidRPr="006D0BF3">
        <w:rPr>
          <w:rFonts w:asciiTheme="majorHAnsi" w:hAnsiTheme="majorHAnsi"/>
          <w:color w:val="000000" w:themeColor="text1"/>
          <w:sz w:val="23"/>
          <w:szCs w:val="23"/>
        </w:rPr>
        <w:t>Professorship</w:t>
      </w:r>
      <w:r w:rsidR="0080642A" w:rsidRPr="006D0BF3"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r w:rsidRPr="006D0BF3">
        <w:rPr>
          <w:rFonts w:asciiTheme="majorHAnsi" w:hAnsiTheme="majorHAnsi"/>
          <w:color w:val="000000" w:themeColor="text1"/>
          <w:sz w:val="23"/>
          <w:szCs w:val="23"/>
        </w:rPr>
        <w:t xml:space="preserve">should </w:t>
      </w:r>
      <w:r w:rsidR="002358C8" w:rsidRPr="006D0BF3">
        <w:rPr>
          <w:rFonts w:asciiTheme="majorHAnsi" w:hAnsiTheme="majorHAnsi"/>
          <w:color w:val="000000" w:themeColor="text1"/>
          <w:sz w:val="23"/>
          <w:szCs w:val="23"/>
        </w:rPr>
        <w:t>be planned</w:t>
      </w:r>
      <w:r w:rsidR="00CD1E70" w:rsidRPr="006D0BF3">
        <w:rPr>
          <w:rFonts w:asciiTheme="majorHAnsi" w:hAnsiTheme="majorHAnsi"/>
          <w:color w:val="000000" w:themeColor="text1"/>
          <w:sz w:val="23"/>
          <w:szCs w:val="23"/>
        </w:rPr>
        <w:t xml:space="preserve"> </w:t>
      </w:r>
      <w:r w:rsidR="000B4779" w:rsidRPr="006D0BF3">
        <w:rPr>
          <w:rFonts w:asciiTheme="majorHAnsi" w:hAnsiTheme="majorHAnsi"/>
          <w:color w:val="000000" w:themeColor="text1"/>
          <w:sz w:val="23"/>
          <w:szCs w:val="23"/>
        </w:rPr>
        <w:t>and budgeted</w:t>
      </w:r>
      <w:r w:rsidR="002358C8" w:rsidRPr="006D0BF3">
        <w:rPr>
          <w:rFonts w:asciiTheme="majorHAnsi" w:hAnsiTheme="majorHAnsi"/>
          <w:color w:val="000000" w:themeColor="text1"/>
          <w:sz w:val="23"/>
          <w:szCs w:val="23"/>
        </w:rPr>
        <w:t xml:space="preserve"> with accessibility in mind</w:t>
      </w:r>
      <w:r w:rsidR="004347A3" w:rsidRPr="006D0BF3">
        <w:rPr>
          <w:rFonts w:asciiTheme="majorHAnsi" w:hAnsiTheme="majorHAnsi"/>
          <w:color w:val="000000" w:themeColor="text1"/>
          <w:sz w:val="23"/>
          <w:szCs w:val="23"/>
        </w:rPr>
        <w:t xml:space="preserve">. </w:t>
      </w:r>
      <w:r w:rsidR="004347A3" w:rsidRPr="006D0BF3">
        <w:rPr>
          <w:rFonts w:asciiTheme="majorHAnsi" w:hAnsiTheme="majorHAnsi" w:cstheme="minorHAnsi"/>
          <w:b/>
          <w:sz w:val="23"/>
          <w:szCs w:val="23"/>
        </w:rPr>
        <w:t>Visit</w:t>
      </w:r>
      <w:r w:rsidR="004D2200">
        <w:rPr>
          <w:rFonts w:asciiTheme="majorHAnsi" w:hAnsiTheme="majorHAnsi" w:cstheme="minorHAnsi"/>
          <w:b/>
          <w:sz w:val="23"/>
          <w:szCs w:val="23"/>
        </w:rPr>
        <w:t xml:space="preserve"> the</w:t>
      </w:r>
      <w:r w:rsidR="004347A3" w:rsidRPr="006D0BF3">
        <w:rPr>
          <w:rFonts w:asciiTheme="majorHAnsi" w:hAnsiTheme="majorHAnsi" w:cstheme="minorHAnsi"/>
          <w:b/>
          <w:sz w:val="23"/>
          <w:szCs w:val="23"/>
        </w:rPr>
        <w:t xml:space="preserve"> </w:t>
      </w:r>
      <w:hyperlink r:id="rId13" w:history="1">
        <w:r w:rsidR="004D2200">
          <w:rPr>
            <w:rStyle w:val="Hyperlink"/>
            <w:rFonts w:asciiTheme="majorHAnsi" w:hAnsiTheme="majorHAnsi" w:cstheme="minorHAnsi"/>
            <w:b/>
            <w:sz w:val="23"/>
            <w:szCs w:val="23"/>
          </w:rPr>
          <w:t>Accessible SU</w:t>
        </w:r>
      </w:hyperlink>
      <w:r w:rsidR="004D2200">
        <w:rPr>
          <w:rFonts w:asciiTheme="majorHAnsi" w:hAnsiTheme="majorHAnsi" w:cstheme="minorHAnsi"/>
          <w:b/>
          <w:sz w:val="23"/>
          <w:szCs w:val="23"/>
        </w:rPr>
        <w:t xml:space="preserve"> site f</w:t>
      </w:r>
      <w:r w:rsidR="004347A3" w:rsidRPr="006D0BF3">
        <w:rPr>
          <w:rFonts w:asciiTheme="majorHAnsi" w:hAnsiTheme="majorHAnsi" w:cstheme="minorHAnsi"/>
          <w:b/>
          <w:sz w:val="23"/>
          <w:szCs w:val="23"/>
        </w:rPr>
        <w:t xml:space="preserve">or additional guidance on hosting accessible </w:t>
      </w:r>
      <w:r w:rsidR="004D2200">
        <w:rPr>
          <w:rFonts w:asciiTheme="majorHAnsi" w:hAnsiTheme="majorHAnsi" w:cstheme="minorHAnsi"/>
          <w:b/>
          <w:sz w:val="23"/>
          <w:szCs w:val="23"/>
        </w:rPr>
        <w:t xml:space="preserve">campus </w:t>
      </w:r>
      <w:r w:rsidR="004347A3" w:rsidRPr="006D0BF3">
        <w:rPr>
          <w:rFonts w:asciiTheme="majorHAnsi" w:hAnsiTheme="majorHAnsi" w:cstheme="minorHAnsi"/>
          <w:b/>
          <w:sz w:val="23"/>
          <w:szCs w:val="23"/>
        </w:rPr>
        <w:t xml:space="preserve">events </w:t>
      </w:r>
      <w:r w:rsidR="002D19E8">
        <w:rPr>
          <w:rFonts w:asciiTheme="majorHAnsi" w:hAnsiTheme="majorHAnsi" w:cstheme="minorHAnsi"/>
          <w:sz w:val="23"/>
          <w:szCs w:val="23"/>
        </w:rPr>
        <w:t>(</w:t>
      </w:r>
      <w:r w:rsidR="004347A3" w:rsidRPr="006D0BF3">
        <w:rPr>
          <w:rFonts w:asciiTheme="majorHAnsi" w:hAnsiTheme="majorHAnsi" w:cstheme="minorHAnsi"/>
          <w:sz w:val="23"/>
          <w:szCs w:val="23"/>
        </w:rPr>
        <w:t>cost estimates for various services on that site may not be current</w:t>
      </w:r>
      <w:r w:rsidR="002D19E8">
        <w:rPr>
          <w:rFonts w:asciiTheme="majorHAnsi" w:hAnsiTheme="majorHAnsi" w:cstheme="minorHAnsi"/>
          <w:sz w:val="23"/>
          <w:szCs w:val="23"/>
        </w:rPr>
        <w:t>)</w:t>
      </w:r>
      <w:r w:rsidR="004347A3" w:rsidRPr="006D0BF3">
        <w:rPr>
          <w:rFonts w:asciiTheme="majorHAnsi" w:hAnsiTheme="majorHAnsi" w:cstheme="minorHAnsi"/>
          <w:sz w:val="23"/>
          <w:szCs w:val="23"/>
        </w:rPr>
        <w:t>.</w:t>
      </w:r>
    </w:p>
    <w:p w14:paraId="08E04D7C" w14:textId="7528E358" w:rsidR="004347A3" w:rsidRPr="00734D22" w:rsidRDefault="004347A3" w:rsidP="00E6183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734D22">
        <w:rPr>
          <w:rFonts w:asciiTheme="majorHAnsi" w:hAnsiTheme="majorHAnsi" w:cstheme="minorHAnsi"/>
          <w:sz w:val="23"/>
          <w:szCs w:val="23"/>
        </w:rPr>
        <w:t xml:space="preserve">Providing </w:t>
      </w:r>
      <w:r w:rsidRPr="00B76382">
        <w:rPr>
          <w:rFonts w:asciiTheme="majorHAnsi" w:hAnsiTheme="majorHAnsi" w:cstheme="minorHAnsi"/>
          <w:b/>
          <w:sz w:val="23"/>
          <w:szCs w:val="23"/>
        </w:rPr>
        <w:t>CART</w:t>
      </w:r>
      <w:r w:rsidR="007C297B">
        <w:rPr>
          <w:rFonts w:asciiTheme="majorHAnsi" w:hAnsiTheme="majorHAnsi" w:cstheme="minorHAnsi"/>
          <w:sz w:val="23"/>
          <w:szCs w:val="23"/>
        </w:rPr>
        <w:t xml:space="preserve"> (</w:t>
      </w:r>
      <w:r w:rsidR="00A1344F" w:rsidRPr="006D0BF3">
        <w:rPr>
          <w:rFonts w:asciiTheme="majorHAnsi" w:hAnsiTheme="majorHAnsi"/>
          <w:i/>
          <w:sz w:val="23"/>
          <w:szCs w:val="23"/>
        </w:rPr>
        <w:t>Communications Access Realtime</w:t>
      </w:r>
      <w:r w:rsidR="007C297B">
        <w:rPr>
          <w:rFonts w:asciiTheme="majorHAnsi" w:hAnsiTheme="majorHAnsi"/>
          <w:i/>
          <w:sz w:val="23"/>
          <w:szCs w:val="23"/>
        </w:rPr>
        <w:t xml:space="preserve"> Translation--</w:t>
      </w:r>
      <w:r w:rsidR="00A1344F" w:rsidRPr="006D0BF3">
        <w:rPr>
          <w:rFonts w:asciiTheme="majorHAnsi" w:hAnsiTheme="majorHAnsi"/>
          <w:i/>
          <w:sz w:val="23"/>
          <w:szCs w:val="23"/>
        </w:rPr>
        <w:t>live visual captioning</w:t>
      </w:r>
      <w:r w:rsidR="006422B0">
        <w:rPr>
          <w:rFonts w:asciiTheme="majorHAnsi" w:hAnsiTheme="majorHAnsi"/>
          <w:i/>
          <w:sz w:val="23"/>
          <w:szCs w:val="23"/>
        </w:rPr>
        <w:t xml:space="preserve">) </w:t>
      </w:r>
      <w:r w:rsidR="005F0DDE">
        <w:rPr>
          <w:rFonts w:asciiTheme="majorHAnsi" w:hAnsiTheme="majorHAnsi" w:cstheme="minorHAnsi"/>
          <w:sz w:val="23"/>
          <w:szCs w:val="23"/>
        </w:rPr>
        <w:t xml:space="preserve">or </w:t>
      </w:r>
      <w:r w:rsidR="005F0DDE" w:rsidRPr="00B76382">
        <w:rPr>
          <w:rFonts w:asciiTheme="majorHAnsi" w:hAnsiTheme="majorHAnsi" w:cstheme="minorHAnsi"/>
          <w:b/>
          <w:sz w:val="23"/>
          <w:szCs w:val="23"/>
        </w:rPr>
        <w:t>ASL</w:t>
      </w:r>
      <w:r w:rsidR="0023163D" w:rsidRPr="0023163D">
        <w:rPr>
          <w:rFonts w:asciiTheme="majorHAnsi" w:hAnsiTheme="majorHAnsi"/>
          <w:i/>
          <w:sz w:val="23"/>
          <w:szCs w:val="23"/>
        </w:rPr>
        <w:t xml:space="preserve"> </w:t>
      </w:r>
      <w:r w:rsidR="00E53258">
        <w:rPr>
          <w:rFonts w:asciiTheme="majorHAnsi" w:hAnsiTheme="majorHAnsi"/>
          <w:sz w:val="23"/>
          <w:szCs w:val="23"/>
        </w:rPr>
        <w:t>(</w:t>
      </w:r>
      <w:r w:rsidR="0023163D" w:rsidRPr="006D0BF3">
        <w:rPr>
          <w:rFonts w:asciiTheme="majorHAnsi" w:hAnsiTheme="majorHAnsi"/>
          <w:i/>
          <w:sz w:val="23"/>
          <w:szCs w:val="23"/>
        </w:rPr>
        <w:t>American Sign Language</w:t>
      </w:r>
      <w:r w:rsidR="00E53258">
        <w:rPr>
          <w:rFonts w:asciiTheme="majorHAnsi" w:hAnsiTheme="majorHAnsi" w:cstheme="minorHAnsi"/>
          <w:i/>
          <w:sz w:val="23"/>
          <w:szCs w:val="23"/>
        </w:rPr>
        <w:t xml:space="preserve">) </w:t>
      </w:r>
      <w:r w:rsidRPr="00734D22">
        <w:rPr>
          <w:rFonts w:asciiTheme="majorHAnsi" w:hAnsiTheme="majorHAnsi" w:cstheme="minorHAnsi"/>
          <w:sz w:val="23"/>
          <w:szCs w:val="23"/>
        </w:rPr>
        <w:t xml:space="preserve">is </w:t>
      </w:r>
      <w:r w:rsidRPr="009C1FA3">
        <w:rPr>
          <w:rFonts w:asciiTheme="majorHAnsi" w:hAnsiTheme="majorHAnsi" w:cstheme="minorHAnsi"/>
          <w:sz w:val="23"/>
          <w:szCs w:val="23"/>
          <w:u w:val="single"/>
        </w:rPr>
        <w:t>required</w:t>
      </w:r>
      <w:r w:rsidRPr="00734D22">
        <w:rPr>
          <w:rFonts w:asciiTheme="majorHAnsi" w:hAnsiTheme="majorHAnsi" w:cstheme="minorHAnsi"/>
          <w:sz w:val="23"/>
          <w:szCs w:val="23"/>
        </w:rPr>
        <w:t xml:space="preserve"> </w:t>
      </w:r>
      <w:r>
        <w:rPr>
          <w:rFonts w:asciiTheme="majorHAnsi" w:hAnsiTheme="majorHAnsi" w:cstheme="minorHAnsi"/>
          <w:sz w:val="23"/>
          <w:szCs w:val="23"/>
        </w:rPr>
        <w:t>for all</w:t>
      </w:r>
      <w:r w:rsidRPr="00734D22">
        <w:rPr>
          <w:rFonts w:asciiTheme="majorHAnsi" w:hAnsiTheme="majorHAnsi" w:cstheme="minorHAnsi"/>
          <w:sz w:val="23"/>
          <w:szCs w:val="23"/>
        </w:rPr>
        <w:t xml:space="preserve"> public event</w:t>
      </w:r>
      <w:r w:rsidR="0088155E">
        <w:rPr>
          <w:rFonts w:asciiTheme="majorHAnsi" w:hAnsiTheme="majorHAnsi" w:cstheme="minorHAnsi"/>
          <w:sz w:val="23"/>
          <w:szCs w:val="23"/>
        </w:rPr>
        <w:t>s</w:t>
      </w:r>
      <w:r w:rsidRPr="00734D22">
        <w:rPr>
          <w:rFonts w:asciiTheme="majorHAnsi" w:hAnsiTheme="majorHAnsi" w:cstheme="minorHAnsi"/>
          <w:sz w:val="23"/>
          <w:szCs w:val="23"/>
        </w:rPr>
        <w:t xml:space="preserve"> (panels, lectures, presentations, performances, etc.). Choose the service that best fits your presentation format and venue. </w:t>
      </w:r>
    </w:p>
    <w:p w14:paraId="200935FC" w14:textId="77777777" w:rsidR="004347A3" w:rsidRPr="006D0BF3" w:rsidRDefault="004347A3" w:rsidP="00E6183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inorHAnsi"/>
          <w:i/>
          <w:sz w:val="23"/>
          <w:szCs w:val="23"/>
        </w:rPr>
      </w:pPr>
      <w:r w:rsidRPr="00734D22">
        <w:rPr>
          <w:rFonts w:asciiTheme="majorHAnsi" w:hAnsiTheme="majorHAnsi" w:cstheme="minorHAnsi"/>
          <w:sz w:val="23"/>
          <w:szCs w:val="23"/>
        </w:rPr>
        <w:t xml:space="preserve">When hosting a smaller workshop or </w:t>
      </w:r>
      <w:r>
        <w:rPr>
          <w:rFonts w:asciiTheme="majorHAnsi" w:hAnsiTheme="majorHAnsi" w:cstheme="minorHAnsi"/>
          <w:sz w:val="23"/>
          <w:szCs w:val="23"/>
        </w:rPr>
        <w:t>seminar</w:t>
      </w:r>
      <w:r w:rsidRPr="00734D22">
        <w:rPr>
          <w:rFonts w:asciiTheme="majorHAnsi" w:hAnsiTheme="majorHAnsi" w:cstheme="minorHAnsi"/>
          <w:sz w:val="23"/>
          <w:szCs w:val="23"/>
        </w:rPr>
        <w:t>, prepare to provide accessibility accommodations upon request</w:t>
      </w:r>
      <w:r>
        <w:rPr>
          <w:rFonts w:asciiTheme="majorHAnsi" w:hAnsiTheme="majorHAnsi" w:cstheme="minorHAnsi"/>
          <w:sz w:val="23"/>
          <w:szCs w:val="23"/>
        </w:rPr>
        <w:t>.</w:t>
      </w:r>
      <w:r w:rsidRPr="00734D22">
        <w:rPr>
          <w:rFonts w:asciiTheme="majorHAnsi" w:hAnsiTheme="majorHAnsi" w:cstheme="minorHAnsi"/>
          <w:sz w:val="23"/>
          <w:szCs w:val="23"/>
        </w:rPr>
        <w:t xml:space="preserve"> In publicity, include language such as: </w:t>
      </w:r>
      <w:r w:rsidRPr="006D0BF3">
        <w:rPr>
          <w:rFonts w:asciiTheme="majorHAnsi" w:hAnsiTheme="majorHAnsi" w:cstheme="minorHAnsi"/>
          <w:i/>
          <w:sz w:val="23"/>
          <w:szCs w:val="23"/>
        </w:rPr>
        <w:t xml:space="preserve">“Advanced registration required by [1-WEEK-BEFORE-EVENT] to [CONTACT NAME + EMAIL]. Include any requests for accessibility accommodations.” </w:t>
      </w:r>
    </w:p>
    <w:p w14:paraId="3DB4DB02" w14:textId="74458367" w:rsidR="000B4779" w:rsidRPr="00271477" w:rsidRDefault="000B4779" w:rsidP="004347A3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4459"/>
        <w:tblW w:w="10163" w:type="dxa"/>
        <w:tblLook w:val="04A0" w:firstRow="1" w:lastRow="0" w:firstColumn="1" w:lastColumn="0" w:noHBand="0" w:noVBand="1"/>
        <w:tblCaption w:val="Budget Worksheet"/>
        <w:tblDescription w:val="this worksheet is a place to begin estimating event needs and costs to be tabulated in the final column"/>
      </w:tblPr>
      <w:tblGrid>
        <w:gridCol w:w="825"/>
        <w:gridCol w:w="3130"/>
        <w:gridCol w:w="4952"/>
        <w:gridCol w:w="1256"/>
      </w:tblGrid>
      <w:tr w:rsidR="00F72AD1" w:rsidRPr="00734D22" w14:paraId="45A7C11A" w14:textId="77777777" w:rsidTr="00EF4E77">
        <w:trPr>
          <w:trHeight w:val="350"/>
          <w:tblHeader/>
        </w:trPr>
        <w:tc>
          <w:tcPr>
            <w:tcW w:w="3955" w:type="dxa"/>
            <w:gridSpan w:val="2"/>
            <w:shd w:val="clear" w:color="auto" w:fill="F2F2F2" w:themeFill="background1" w:themeFillShade="F2"/>
            <w:vAlign w:val="center"/>
          </w:tcPr>
          <w:p w14:paraId="517F584D" w14:textId="77777777" w:rsidR="006D0BF3" w:rsidRPr="00734D22" w:rsidRDefault="006D0BF3" w:rsidP="006D0BF3">
            <w:pPr>
              <w:rPr>
                <w:rFonts w:asciiTheme="majorHAnsi" w:hAnsiTheme="majorHAnsi" w:cstheme="minorHAnsi"/>
                <w:b/>
              </w:rPr>
            </w:pPr>
            <w:r w:rsidRPr="00734D22">
              <w:rPr>
                <w:rFonts w:asciiTheme="majorHAnsi" w:hAnsiTheme="majorHAnsi" w:cstheme="minorHAnsi"/>
                <w:b/>
              </w:rPr>
              <w:t>Budget considerations</w:t>
            </w:r>
          </w:p>
        </w:tc>
        <w:tc>
          <w:tcPr>
            <w:tcW w:w="4952" w:type="dxa"/>
            <w:shd w:val="clear" w:color="auto" w:fill="F2F2F2" w:themeFill="background1" w:themeFillShade="F2"/>
            <w:vAlign w:val="center"/>
          </w:tcPr>
          <w:p w14:paraId="1D6B6AF3" w14:textId="77777777" w:rsidR="006D0BF3" w:rsidRPr="00734D22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b/>
              </w:rPr>
            </w:pPr>
            <w:r w:rsidRPr="00734D22">
              <w:rPr>
                <w:rFonts w:asciiTheme="majorHAnsi" w:hAnsiTheme="majorHAnsi" w:cstheme="minorHAnsi"/>
                <w:b/>
              </w:rPr>
              <w:t>Notes / Guidelines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3CF2B21C" w14:textId="77777777" w:rsidR="006D0BF3" w:rsidRPr="00734D22" w:rsidRDefault="006D0BF3" w:rsidP="006D0BF3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Estimates</w:t>
            </w:r>
            <w:r w:rsidRPr="00734D22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</w:tr>
      <w:tr w:rsidR="00DC310C" w:rsidRPr="00734D22" w14:paraId="57579EC2" w14:textId="77777777" w:rsidTr="00EF4E77">
        <w:trPr>
          <w:trHeight w:val="296"/>
        </w:trPr>
        <w:tc>
          <w:tcPr>
            <w:tcW w:w="3955" w:type="dxa"/>
            <w:gridSpan w:val="2"/>
          </w:tcPr>
          <w:p w14:paraId="4FA7CF9F" w14:textId="0294A551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Watson Professor</w:t>
            </w:r>
            <w:r w:rsidR="00D82F06">
              <w:rPr>
                <w:rFonts w:asciiTheme="majorHAnsi" w:hAnsiTheme="majorHAnsi" w:cstheme="minorHAnsi"/>
                <w:sz w:val="23"/>
                <w:szCs w:val="23"/>
              </w:rPr>
              <w:t>’s</w:t>
            </w:r>
            <w:r w:rsidR="00EF4E77">
              <w:rPr>
                <w:rFonts w:asciiTheme="majorHAnsi" w:hAnsiTheme="majorHAnsi" w:cstheme="minorHAnsi"/>
                <w:sz w:val="23"/>
                <w:szCs w:val="23"/>
              </w:rPr>
              <w:t xml:space="preserve"> honorarium</w:t>
            </w:r>
          </w:p>
        </w:tc>
        <w:tc>
          <w:tcPr>
            <w:tcW w:w="4952" w:type="dxa"/>
          </w:tcPr>
          <w:p w14:paraId="73D4E40B" w14:textId="7A5D3C64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493D7FAB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77D69E63" w14:textId="77777777" w:rsidTr="00EF4E77">
        <w:trPr>
          <w:trHeight w:val="296"/>
        </w:trPr>
        <w:tc>
          <w:tcPr>
            <w:tcW w:w="3955" w:type="dxa"/>
            <w:gridSpan w:val="2"/>
          </w:tcPr>
          <w:p w14:paraId="577257EF" w14:textId="00A00F5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Watson Professor</w:t>
            </w:r>
            <w:r w:rsidR="00D82F06">
              <w:rPr>
                <w:rFonts w:asciiTheme="majorHAnsi" w:hAnsiTheme="majorHAnsi" w:cstheme="minorHAnsi"/>
                <w:sz w:val="23"/>
                <w:szCs w:val="23"/>
              </w:rPr>
              <w:t>’s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lodging in Syracuse</w:t>
            </w:r>
          </w:p>
        </w:tc>
        <w:tc>
          <w:tcPr>
            <w:tcW w:w="4952" w:type="dxa"/>
          </w:tcPr>
          <w:p w14:paraId="58A45566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$175-200/night average</w:t>
            </w:r>
          </w:p>
        </w:tc>
        <w:tc>
          <w:tcPr>
            <w:tcW w:w="1256" w:type="dxa"/>
          </w:tcPr>
          <w:p w14:paraId="336D0146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495F49F0" w14:textId="77777777" w:rsidTr="00EF4E77">
        <w:trPr>
          <w:trHeight w:val="296"/>
        </w:trPr>
        <w:tc>
          <w:tcPr>
            <w:tcW w:w="3955" w:type="dxa"/>
            <w:gridSpan w:val="2"/>
          </w:tcPr>
          <w:p w14:paraId="7F87327F" w14:textId="5D66646A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Watson Professor</w:t>
            </w:r>
            <w:r w:rsidR="00D82F06">
              <w:rPr>
                <w:rFonts w:asciiTheme="majorHAnsi" w:hAnsiTheme="majorHAnsi" w:cstheme="minorHAnsi"/>
                <w:sz w:val="23"/>
                <w:szCs w:val="23"/>
              </w:rPr>
              <w:t>’s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travel</w:t>
            </w:r>
          </w:p>
        </w:tc>
        <w:tc>
          <w:tcPr>
            <w:tcW w:w="4952" w:type="dxa"/>
          </w:tcPr>
          <w:p w14:paraId="00A94021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780DED8E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6BAB414B" w14:textId="77777777" w:rsidTr="00EF4E77">
        <w:trPr>
          <w:trHeight w:val="326"/>
        </w:trPr>
        <w:tc>
          <w:tcPr>
            <w:tcW w:w="3955" w:type="dxa"/>
            <w:gridSpan w:val="2"/>
          </w:tcPr>
          <w:p w14:paraId="67A44A09" w14:textId="6EAEB2B4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Watson Professor</w:t>
            </w:r>
            <w:r w:rsidR="00D82F06">
              <w:rPr>
                <w:rFonts w:asciiTheme="majorHAnsi" w:hAnsiTheme="majorHAnsi" w:cstheme="minorHAnsi"/>
                <w:sz w:val="23"/>
                <w:szCs w:val="23"/>
              </w:rPr>
              <w:t>’s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ground transport</w:t>
            </w:r>
          </w:p>
        </w:tc>
        <w:tc>
          <w:tcPr>
            <w:tcW w:w="4952" w:type="dxa"/>
          </w:tcPr>
          <w:p w14:paraId="24B930E9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6F9614DC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37F1BB53" w14:textId="77777777" w:rsidTr="00EF4E77">
        <w:trPr>
          <w:trHeight w:val="296"/>
        </w:trPr>
        <w:tc>
          <w:tcPr>
            <w:tcW w:w="3955" w:type="dxa"/>
            <w:gridSpan w:val="2"/>
          </w:tcPr>
          <w:p w14:paraId="23F4C060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Campus catering</w:t>
            </w:r>
          </w:p>
        </w:tc>
        <w:tc>
          <w:tcPr>
            <w:tcW w:w="4952" w:type="dxa"/>
          </w:tcPr>
          <w:p w14:paraId="7F84EC87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e.g., light refreshments at events</w:t>
            </w:r>
          </w:p>
        </w:tc>
        <w:tc>
          <w:tcPr>
            <w:tcW w:w="1256" w:type="dxa"/>
          </w:tcPr>
          <w:p w14:paraId="2972E617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7FF6F37D" w14:textId="77777777" w:rsidTr="00EF4E77">
        <w:trPr>
          <w:trHeight w:val="296"/>
        </w:trPr>
        <w:tc>
          <w:tcPr>
            <w:tcW w:w="3955" w:type="dxa"/>
            <w:gridSpan w:val="2"/>
          </w:tcPr>
          <w:p w14:paraId="4FAC371E" w14:textId="0C8F7D23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Dining</w:t>
            </w:r>
            <w:r w:rsidR="00D82F06">
              <w:rPr>
                <w:rFonts w:asciiTheme="majorHAnsi" w:hAnsiTheme="majorHAnsi" w:cstheme="minorHAnsi"/>
                <w:sz w:val="23"/>
                <w:szCs w:val="23"/>
              </w:rPr>
              <w:t xml:space="preserve"> (external)</w:t>
            </w:r>
          </w:p>
        </w:tc>
        <w:tc>
          <w:tcPr>
            <w:tcW w:w="4952" w:type="dxa"/>
          </w:tcPr>
          <w:p w14:paraId="1CCB5D2E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e.g., taking guest(s) out for meals</w:t>
            </w:r>
          </w:p>
        </w:tc>
        <w:tc>
          <w:tcPr>
            <w:tcW w:w="1256" w:type="dxa"/>
          </w:tcPr>
          <w:p w14:paraId="40C27B0A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3DAC2CF2" w14:textId="77777777" w:rsidTr="00EF4E77">
        <w:trPr>
          <w:trHeight w:val="281"/>
        </w:trPr>
        <w:tc>
          <w:tcPr>
            <w:tcW w:w="3955" w:type="dxa"/>
            <w:gridSpan w:val="2"/>
          </w:tcPr>
          <w:p w14:paraId="3FE7FFD7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Meals &amp; Incidentals (per diem) </w:t>
            </w:r>
          </w:p>
        </w:tc>
        <w:tc>
          <w:tcPr>
            <w:tcW w:w="4952" w:type="dxa"/>
          </w:tcPr>
          <w:p w14:paraId="424EB7A4" w14:textId="70C728F9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up to $</w:t>
            </w:r>
            <w:r w:rsidR="00973046">
              <w:rPr>
                <w:rFonts w:asciiTheme="majorHAnsi" w:hAnsiTheme="majorHAnsi" w:cstheme="minorHAnsi"/>
                <w:sz w:val="23"/>
                <w:szCs w:val="23"/>
              </w:rPr>
              <w:t>61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/day (</w:t>
            </w:r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 xml:space="preserve">see </w:t>
            </w:r>
            <w:hyperlink r:id="rId14" w:history="1">
              <w:r w:rsidRPr="00DC310C">
                <w:rPr>
                  <w:rStyle w:val="Hyperlink"/>
                  <w:rFonts w:asciiTheme="majorHAnsi" w:hAnsiTheme="majorHAnsi" w:cstheme="minorHAnsi"/>
                  <w:i/>
                  <w:sz w:val="23"/>
                  <w:szCs w:val="23"/>
                </w:rPr>
                <w:t>gsa.gov</w:t>
              </w:r>
            </w:hyperlink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 xml:space="preserve"> for rates/regulations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)</w:t>
            </w:r>
          </w:p>
        </w:tc>
        <w:tc>
          <w:tcPr>
            <w:tcW w:w="1256" w:type="dxa"/>
          </w:tcPr>
          <w:p w14:paraId="60E7F4EE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F72AD1" w:rsidRPr="00734D22" w14:paraId="4C663FC0" w14:textId="77777777" w:rsidTr="00195285">
        <w:trPr>
          <w:trHeight w:val="1720"/>
        </w:trPr>
        <w:tc>
          <w:tcPr>
            <w:tcW w:w="825" w:type="dxa"/>
            <w:vMerge w:val="restart"/>
            <w:shd w:val="clear" w:color="auto" w:fill="FFE599" w:themeFill="accent4" w:themeFillTint="66"/>
            <w:textDirection w:val="btLr"/>
          </w:tcPr>
          <w:p w14:paraId="11451BA1" w14:textId="77777777" w:rsidR="006D0BF3" w:rsidRPr="00AA2473" w:rsidRDefault="006D0BF3" w:rsidP="006D0BF3">
            <w:pPr>
              <w:ind w:left="113" w:right="113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AA2473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 xml:space="preserve">Choose CART or ASL </w:t>
            </w:r>
          </w:p>
          <w:p w14:paraId="2341AF8E" w14:textId="77777777" w:rsidR="006D0BF3" w:rsidRPr="00AA2473" w:rsidRDefault="006D0BF3" w:rsidP="006D0BF3">
            <w:pPr>
              <w:ind w:left="113" w:right="113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A2473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for each event proposed</w:t>
            </w:r>
          </w:p>
        </w:tc>
        <w:tc>
          <w:tcPr>
            <w:tcW w:w="8082" w:type="dxa"/>
            <w:gridSpan w:val="2"/>
            <w:shd w:val="clear" w:color="auto" w:fill="FFE599" w:themeFill="accent4" w:themeFillTint="66"/>
          </w:tcPr>
          <w:p w14:paraId="7D3DC0CA" w14:textId="054BEAE1" w:rsidR="00480D9A" w:rsidRPr="00480D9A" w:rsidRDefault="00AB74A6" w:rsidP="00DC310C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CART</w:t>
            </w:r>
            <w:r w:rsidR="006D0BF3"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 xml:space="preserve"> Service </w:t>
            </w:r>
            <w:r w:rsidR="006D0BF3"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(generally more inclusive than ASL) varies by event space--some rooms require more set-up than others. Here are sample costs </w:t>
            </w:r>
            <w:r w:rsidR="00DC310C">
              <w:rPr>
                <w:rFonts w:asciiTheme="majorHAnsi" w:hAnsiTheme="majorHAnsi" w:cstheme="minorHAnsi"/>
                <w:sz w:val="23"/>
                <w:szCs w:val="23"/>
              </w:rPr>
              <w:t>for</w:t>
            </w:r>
            <w:r w:rsidR="006D0BF3"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a </w:t>
            </w:r>
            <w:r w:rsidR="006D0BF3" w:rsidRPr="00DC310C">
              <w:rPr>
                <w:rFonts w:asciiTheme="majorHAnsi" w:hAnsiTheme="majorHAnsi" w:cstheme="minorHAnsi"/>
                <w:sz w:val="23"/>
                <w:szCs w:val="23"/>
                <w:u w:val="single"/>
              </w:rPr>
              <w:t>CART transcr</w:t>
            </w:r>
            <w:r w:rsidR="00DC310C">
              <w:rPr>
                <w:rFonts w:asciiTheme="majorHAnsi" w:hAnsiTheme="majorHAnsi" w:cstheme="minorHAnsi"/>
                <w:sz w:val="23"/>
                <w:szCs w:val="23"/>
                <w:u w:val="single"/>
              </w:rPr>
              <w:t xml:space="preserve">iptionist plus related set-ups </w:t>
            </w:r>
            <w:r w:rsidR="009B1B88">
              <w:rPr>
                <w:rFonts w:asciiTheme="majorHAnsi" w:hAnsiTheme="majorHAnsi" w:cstheme="minorHAnsi"/>
                <w:sz w:val="23"/>
                <w:szCs w:val="23"/>
                <w:u w:val="single"/>
              </w:rPr>
              <w:t>and</w:t>
            </w:r>
            <w:r w:rsidR="006D0BF3" w:rsidRPr="00DC310C">
              <w:rPr>
                <w:rFonts w:asciiTheme="majorHAnsi" w:hAnsiTheme="majorHAnsi" w:cstheme="minorHAnsi"/>
                <w:sz w:val="23"/>
                <w:szCs w:val="23"/>
                <w:u w:val="single"/>
              </w:rPr>
              <w:t xml:space="preserve"> tech support for a 2-hour talk</w:t>
            </w:r>
            <w:r w:rsidR="006D0BF3" w:rsidRPr="00DC310C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  <w:p w14:paraId="0F73CBF3" w14:textId="634D8C88" w:rsidR="0019257F" w:rsidRPr="0019257F" w:rsidRDefault="0019257F" w:rsidP="00DC310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</w:pPr>
            <w:r w:rsidRPr="0019257F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CART in ZOOM (</w:t>
            </w:r>
            <w:r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 xml:space="preserve">or other </w:t>
            </w:r>
            <w:r w:rsidRPr="0019257F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 xml:space="preserve">virtual) </w:t>
            </w:r>
            <w:r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ROOM</w:t>
            </w:r>
            <w:r w:rsidRPr="0019257F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 xml:space="preserve"> =</w:t>
            </w:r>
            <w:r w:rsidR="009C1116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 xml:space="preserve"> </w:t>
            </w:r>
            <w:r w:rsidRPr="0019257F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$</w:t>
            </w:r>
            <w:r w:rsidR="009C1116">
              <w:rPr>
                <w:rFonts w:asciiTheme="majorHAnsi" w:hAnsiTheme="majorHAnsi" w:cstheme="minorHAnsi"/>
                <w:b/>
                <w:bCs/>
                <w:sz w:val="23"/>
                <w:szCs w:val="23"/>
              </w:rPr>
              <w:t>230 (approx. $115 per hour)</w:t>
            </w:r>
          </w:p>
          <w:p w14:paraId="412C5970" w14:textId="0F5A1F6A" w:rsidR="006D0BF3" w:rsidRPr="00DC310C" w:rsidRDefault="006D0BF3" w:rsidP="00DC310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CART-READY ROOM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(requires minimal labor/equipment rental) = </w:t>
            </w: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$325</w:t>
            </w:r>
            <w:r w:rsidR="007030F8">
              <w:rPr>
                <w:rFonts w:asciiTheme="majorHAnsi" w:hAnsiTheme="majorHAnsi" w:cstheme="minorHAnsi"/>
                <w:b/>
                <w:sz w:val="23"/>
                <w:szCs w:val="23"/>
              </w:rPr>
              <w:t>/event</w:t>
            </w:r>
          </w:p>
          <w:p w14:paraId="5D70047D" w14:textId="313AE583" w:rsidR="006D0BF3" w:rsidRPr="00DC310C" w:rsidRDefault="006D0BF3" w:rsidP="00DC310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NEARLY-CART-READY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(requires rental/set-up of </w:t>
            </w:r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>some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components) = </w:t>
            </w: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$475</w:t>
            </w:r>
            <w:r w:rsidR="007030F8">
              <w:rPr>
                <w:rFonts w:asciiTheme="majorHAnsi" w:hAnsiTheme="majorHAnsi" w:cstheme="minorHAnsi"/>
                <w:b/>
                <w:sz w:val="23"/>
                <w:szCs w:val="23"/>
              </w:rPr>
              <w:t>/event</w:t>
            </w:r>
          </w:p>
          <w:p w14:paraId="2D691158" w14:textId="3B83A6A9" w:rsidR="006D0BF3" w:rsidRPr="00480D9A" w:rsidRDefault="006D0BF3" w:rsidP="00DC310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NON-CART-READY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(requires rental/set-up of </w:t>
            </w:r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>most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components) = </w:t>
            </w: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$750</w:t>
            </w:r>
            <w:r w:rsidR="007030F8">
              <w:rPr>
                <w:rFonts w:asciiTheme="majorHAnsi" w:hAnsiTheme="majorHAnsi" w:cstheme="minorHAnsi"/>
                <w:b/>
                <w:sz w:val="23"/>
                <w:szCs w:val="23"/>
              </w:rPr>
              <w:t>/event</w:t>
            </w:r>
          </w:p>
          <w:p w14:paraId="4519F9BF" w14:textId="77777777" w:rsidR="00480D9A" w:rsidRPr="00480D9A" w:rsidRDefault="00480D9A" w:rsidP="00480D9A">
            <w:pPr>
              <w:rPr>
                <w:rFonts w:asciiTheme="majorHAnsi" w:hAnsiTheme="majorHAnsi" w:cstheme="minorHAnsi"/>
                <w:sz w:val="10"/>
                <w:szCs w:val="10"/>
              </w:rPr>
            </w:pPr>
          </w:p>
          <w:p w14:paraId="32CB1FF5" w14:textId="77777777" w:rsidR="006D0BF3" w:rsidRPr="00DC310C" w:rsidRDefault="006D0BF3" w:rsidP="00DC310C">
            <w:pPr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sz w:val="23"/>
                <w:szCs w:val="23"/>
                <w:u w:val="single"/>
              </w:rPr>
              <w:t>TIP</w:t>
            </w: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: budget for the higher end.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If you are awarded Watson funding, we will consult current resources to more accurately project CART costs for your event(s).</w:t>
            </w:r>
          </w:p>
        </w:tc>
        <w:tc>
          <w:tcPr>
            <w:tcW w:w="1256" w:type="dxa"/>
            <w:shd w:val="clear" w:color="auto" w:fill="FFE599" w:themeFill="accent4" w:themeFillTint="66"/>
          </w:tcPr>
          <w:p w14:paraId="3595BC51" w14:textId="77777777" w:rsidR="006D0BF3" w:rsidRPr="00DC310C" w:rsidRDefault="006D0BF3" w:rsidP="006D0BF3">
            <w:pPr>
              <w:rPr>
                <w:rFonts w:asciiTheme="majorHAnsi" w:hAnsiTheme="majorHAnsi" w:cstheme="minorHAnsi"/>
                <w:b/>
                <w:sz w:val="23"/>
                <w:szCs w:val="23"/>
              </w:rPr>
            </w:pPr>
          </w:p>
        </w:tc>
      </w:tr>
      <w:tr w:rsidR="008179F8" w:rsidRPr="00734D22" w14:paraId="5B5887D7" w14:textId="77777777" w:rsidTr="00EF4E77">
        <w:trPr>
          <w:trHeight w:val="296"/>
        </w:trPr>
        <w:tc>
          <w:tcPr>
            <w:tcW w:w="825" w:type="dxa"/>
            <w:vMerge/>
            <w:shd w:val="clear" w:color="auto" w:fill="FFE599" w:themeFill="accent4" w:themeFillTint="66"/>
          </w:tcPr>
          <w:p w14:paraId="09A877CE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3130" w:type="dxa"/>
            <w:shd w:val="clear" w:color="auto" w:fill="FFE599" w:themeFill="accent4" w:themeFillTint="66"/>
          </w:tcPr>
          <w:p w14:paraId="1F08BF27" w14:textId="38A2A4F8" w:rsidR="006D0BF3" w:rsidRPr="00DC310C" w:rsidRDefault="006D0BF3" w:rsidP="00DC310C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ASL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interpreter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(s), if suitable</w:t>
            </w:r>
          </w:p>
        </w:tc>
        <w:tc>
          <w:tcPr>
            <w:tcW w:w="4952" w:type="dxa"/>
            <w:shd w:val="clear" w:color="auto" w:fill="FFE599" w:themeFill="accent4" w:themeFillTint="66"/>
          </w:tcPr>
          <w:p w14:paraId="701A0F1D" w14:textId="408180BC" w:rsidR="008C267B" w:rsidRDefault="006D0BF3" w:rsidP="00DC310C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 xml:space="preserve">$100 per </w:t>
            </w:r>
            <w:r w:rsidR="0019257F"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>hr.</w:t>
            </w:r>
            <w:r w:rsidRPr="00DC310C">
              <w:rPr>
                <w:rFonts w:asciiTheme="majorHAnsi" w:hAnsiTheme="majorHAnsi" w:cstheme="minorHAnsi"/>
                <w:b/>
                <w:sz w:val="23"/>
                <w:szCs w:val="23"/>
              </w:rPr>
              <w:t xml:space="preserve"> per person </w:t>
            </w:r>
            <w:r w:rsidR="008C267B">
              <w:rPr>
                <w:rFonts w:asciiTheme="majorHAnsi" w:hAnsiTheme="majorHAnsi" w:cstheme="minorHAnsi"/>
                <w:b/>
                <w:sz w:val="23"/>
                <w:szCs w:val="23"/>
              </w:rPr>
              <w:t>/per event</w:t>
            </w:r>
          </w:p>
          <w:p w14:paraId="2D9A002E" w14:textId="32C2C093" w:rsidR="006D0BF3" w:rsidRPr="00DC310C" w:rsidRDefault="006D0BF3" w:rsidP="00DC310C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(</w:t>
            </w:r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>2 interpreters usually required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)</w:t>
            </w:r>
          </w:p>
        </w:tc>
        <w:tc>
          <w:tcPr>
            <w:tcW w:w="1256" w:type="dxa"/>
            <w:shd w:val="clear" w:color="auto" w:fill="FFE599" w:themeFill="accent4" w:themeFillTint="66"/>
          </w:tcPr>
          <w:p w14:paraId="0805A35B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2A74EA73" w14:textId="77777777" w:rsidTr="00EF4E77">
        <w:trPr>
          <w:trHeight w:val="296"/>
        </w:trPr>
        <w:tc>
          <w:tcPr>
            <w:tcW w:w="3955" w:type="dxa"/>
            <w:gridSpan w:val="2"/>
          </w:tcPr>
          <w:p w14:paraId="6E601C45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Space fees for campus venues (if relevant—e.g., Hendricks, </w:t>
            </w:r>
            <w:proofErr w:type="spellStart"/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Herg</w:t>
            </w:r>
            <w:proofErr w:type="spellEnd"/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, etc.)</w:t>
            </w:r>
          </w:p>
        </w:tc>
        <w:tc>
          <w:tcPr>
            <w:tcW w:w="4952" w:type="dxa"/>
          </w:tcPr>
          <w:p w14:paraId="782962BF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66BE37F0" w14:textId="77777777" w:rsidR="006D0BF3" w:rsidRPr="00DC310C" w:rsidRDefault="006D0BF3" w:rsidP="006D0BF3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773B4139" w14:textId="77777777" w:rsidTr="00EF4E77">
        <w:trPr>
          <w:trHeight w:val="296"/>
        </w:trPr>
        <w:tc>
          <w:tcPr>
            <w:tcW w:w="3955" w:type="dxa"/>
            <w:gridSpan w:val="2"/>
          </w:tcPr>
          <w:p w14:paraId="625305B5" w14:textId="77777777" w:rsidR="006D0BF3" w:rsidRPr="00DC310C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Advertising (</w:t>
            </w:r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>online, radio, print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) beyond what the HC provides, if applicable</w:t>
            </w:r>
          </w:p>
        </w:tc>
        <w:tc>
          <w:tcPr>
            <w:tcW w:w="4952" w:type="dxa"/>
          </w:tcPr>
          <w:p w14:paraId="260ED8FB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22A6E210" w14:textId="77777777" w:rsidR="006D0BF3" w:rsidRPr="00DC310C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DC310C" w:rsidRPr="00734D22" w14:paraId="18686EE6" w14:textId="77777777" w:rsidTr="00EF4E77">
        <w:trPr>
          <w:trHeight w:val="593"/>
        </w:trPr>
        <w:tc>
          <w:tcPr>
            <w:tcW w:w="3955" w:type="dxa"/>
            <w:gridSpan w:val="2"/>
          </w:tcPr>
          <w:p w14:paraId="37421780" w14:textId="77777777" w:rsidR="006D0BF3" w:rsidRPr="00DC310C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Print production (</w:t>
            </w:r>
            <w:r w:rsidRPr="00DC310C">
              <w:rPr>
                <w:rFonts w:asciiTheme="majorHAnsi" w:hAnsiTheme="majorHAnsi" w:cstheme="minorHAnsi"/>
                <w:i/>
                <w:sz w:val="23"/>
                <w:szCs w:val="23"/>
              </w:rPr>
              <w:t>posters, fliers, invites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) beyond what HC provides, if needed</w:t>
            </w:r>
          </w:p>
        </w:tc>
        <w:tc>
          <w:tcPr>
            <w:tcW w:w="4952" w:type="dxa"/>
          </w:tcPr>
          <w:p w14:paraId="7D8C63A3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0DD751C3" w14:textId="77777777" w:rsidR="006D0BF3" w:rsidRPr="00DC310C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044DA8" w:rsidRPr="00734D22" w14:paraId="205CEDFB" w14:textId="77777777" w:rsidTr="00EF4E77">
        <w:trPr>
          <w:trHeight w:val="593"/>
        </w:trPr>
        <w:tc>
          <w:tcPr>
            <w:tcW w:w="3955" w:type="dxa"/>
            <w:gridSpan w:val="2"/>
          </w:tcPr>
          <w:p w14:paraId="75740333" w14:textId="7A6A3DEA" w:rsidR="00044DA8" w:rsidRPr="00DC310C" w:rsidRDefault="00044DA8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Guest expenses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 xml:space="preserve"> (e.g., honoraria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 xml:space="preserve"> / lodging for 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>panelists, performers, etc.</w:t>
            </w: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)</w:t>
            </w:r>
          </w:p>
        </w:tc>
        <w:tc>
          <w:tcPr>
            <w:tcW w:w="4952" w:type="dxa"/>
          </w:tcPr>
          <w:p w14:paraId="7EABBFB3" w14:textId="77777777" w:rsidR="00044DA8" w:rsidRPr="00DC310C" w:rsidRDefault="00044DA8" w:rsidP="006D0BF3">
            <w:pPr>
              <w:tabs>
                <w:tab w:val="left" w:pos="2322"/>
              </w:tabs>
              <w:ind w:right="72"/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1DE61FC1" w14:textId="77777777" w:rsidR="00044DA8" w:rsidRPr="00DC310C" w:rsidRDefault="00044DA8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044DA8" w:rsidRPr="00734D22" w14:paraId="3D2EDA63" w14:textId="77777777" w:rsidTr="00EF4E77">
        <w:trPr>
          <w:trHeight w:val="593"/>
        </w:trPr>
        <w:tc>
          <w:tcPr>
            <w:tcW w:w="3955" w:type="dxa"/>
            <w:gridSpan w:val="2"/>
          </w:tcPr>
          <w:p w14:paraId="5FD72872" w14:textId="65EB5F6D" w:rsidR="00044DA8" w:rsidRPr="00DC310C" w:rsidRDefault="00044DA8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 xml:space="preserve">Extra help (e.g., 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>grad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 xml:space="preserve">student 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>assistan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>ce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for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 w:rsidR="00EF04ED">
              <w:rPr>
                <w:rFonts w:asciiTheme="majorHAnsi" w:hAnsiTheme="majorHAnsi" w:cstheme="minorHAnsi"/>
                <w:i/>
                <w:iCs/>
                <w:sz w:val="23"/>
                <w:szCs w:val="23"/>
              </w:rPr>
              <w:t>x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>h</w:t>
            </w:r>
            <w:r w:rsidR="00EF04ED">
              <w:rPr>
                <w:rFonts w:asciiTheme="majorHAnsi" w:hAnsiTheme="majorHAnsi" w:cstheme="minorHAnsi"/>
                <w:sz w:val="23"/>
                <w:szCs w:val="23"/>
              </w:rPr>
              <w:t xml:space="preserve">rs./week 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>at $18/hr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>.</w:t>
            </w:r>
            <w:r w:rsidR="00EF04ED">
              <w:rPr>
                <w:rFonts w:asciiTheme="majorHAnsi" w:hAnsiTheme="majorHAnsi" w:cstheme="minorHAnsi"/>
                <w:sz w:val="23"/>
                <w:szCs w:val="23"/>
              </w:rPr>
              <w:t xml:space="preserve"> over summer or one semester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 w:rsidRPr="00044DA8">
              <w:rPr>
                <w:rFonts w:asciiTheme="majorHAnsi" w:hAnsiTheme="majorHAnsi" w:cstheme="minorHAnsi"/>
                <w:sz w:val="23"/>
                <w:szCs w:val="23"/>
              </w:rPr>
              <w:t>to help plan/execute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)</w:t>
            </w:r>
          </w:p>
        </w:tc>
        <w:tc>
          <w:tcPr>
            <w:tcW w:w="4952" w:type="dxa"/>
          </w:tcPr>
          <w:p w14:paraId="5C378B7B" w14:textId="77777777" w:rsidR="00044DA8" w:rsidRPr="00DC310C" w:rsidRDefault="00044DA8" w:rsidP="006D0BF3">
            <w:pPr>
              <w:tabs>
                <w:tab w:val="left" w:pos="2322"/>
              </w:tabs>
              <w:ind w:right="72"/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59EEE75E" w14:textId="77777777" w:rsidR="00044DA8" w:rsidRPr="00DC310C" w:rsidRDefault="00044DA8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6D0BF3" w:rsidRPr="00734D22" w14:paraId="3211712A" w14:textId="77777777" w:rsidTr="00EF4E77">
        <w:trPr>
          <w:trHeight w:val="315"/>
        </w:trPr>
        <w:tc>
          <w:tcPr>
            <w:tcW w:w="3955" w:type="dxa"/>
            <w:gridSpan w:val="2"/>
          </w:tcPr>
          <w:p w14:paraId="1871588C" w14:textId="1FA0E04A" w:rsidR="006D0BF3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sz w:val="23"/>
                <w:szCs w:val="23"/>
              </w:rPr>
              <w:t>Other</w:t>
            </w:r>
            <w:r w:rsidR="00752E88">
              <w:rPr>
                <w:rFonts w:asciiTheme="majorHAnsi" w:hAnsiTheme="majorHAnsi" w:cstheme="minorHAnsi"/>
                <w:sz w:val="23"/>
                <w:szCs w:val="23"/>
              </w:rPr>
              <w:t xml:space="preserve"> (explain):</w:t>
            </w:r>
          </w:p>
          <w:p w14:paraId="3CAFD24D" w14:textId="1B07E1E2" w:rsidR="00752E88" w:rsidRPr="00DC310C" w:rsidRDefault="00752E88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4952" w:type="dxa"/>
          </w:tcPr>
          <w:p w14:paraId="40239EC0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1256" w:type="dxa"/>
          </w:tcPr>
          <w:p w14:paraId="318E103B" w14:textId="77777777" w:rsidR="006D0BF3" w:rsidRPr="00DC310C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  <w:tr w:rsidR="006D0BF3" w:rsidRPr="00734D22" w14:paraId="0D1E1660" w14:textId="77777777" w:rsidTr="00195285">
        <w:trPr>
          <w:trHeight w:val="315"/>
        </w:trPr>
        <w:tc>
          <w:tcPr>
            <w:tcW w:w="8907" w:type="dxa"/>
            <w:gridSpan w:val="3"/>
            <w:vAlign w:val="center"/>
          </w:tcPr>
          <w:p w14:paraId="622F27E8" w14:textId="77777777" w:rsidR="006D0BF3" w:rsidRPr="00DC310C" w:rsidRDefault="006D0BF3" w:rsidP="006D0BF3">
            <w:pPr>
              <w:tabs>
                <w:tab w:val="left" w:pos="2322"/>
              </w:tabs>
              <w:ind w:right="72"/>
              <w:contextualSpacing/>
              <w:jc w:val="right"/>
              <w:rPr>
                <w:rFonts w:asciiTheme="majorHAnsi" w:hAnsiTheme="majorHAnsi" w:cstheme="minorHAnsi"/>
                <w:sz w:val="23"/>
                <w:szCs w:val="23"/>
              </w:rPr>
            </w:pPr>
            <w:r w:rsidRPr="00DC310C">
              <w:rPr>
                <w:rFonts w:asciiTheme="majorHAnsi" w:hAnsiTheme="majorHAnsi" w:cstheme="minorHAnsi"/>
                <w:b/>
                <w:color w:val="FF0000"/>
                <w:sz w:val="23"/>
                <w:szCs w:val="23"/>
              </w:rPr>
              <w:t xml:space="preserve">Please sum up your estimates here …  TOTAL </w:t>
            </w:r>
            <w:r w:rsidRPr="00DC310C">
              <w:rPr>
                <w:rFonts w:asciiTheme="majorHAnsi" w:hAnsiTheme="majorHAnsi" w:cstheme="minorHAnsi"/>
                <w:b/>
                <w:color w:val="FF0000"/>
                <w:sz w:val="23"/>
                <w:szCs w:val="23"/>
              </w:rPr>
              <w:sym w:font="Wingdings" w:char="F0E0"/>
            </w:r>
          </w:p>
        </w:tc>
        <w:tc>
          <w:tcPr>
            <w:tcW w:w="1256" w:type="dxa"/>
          </w:tcPr>
          <w:p w14:paraId="461ACC58" w14:textId="77777777" w:rsidR="006D0BF3" w:rsidRPr="00DC310C" w:rsidRDefault="006D0BF3" w:rsidP="006D0BF3">
            <w:pPr>
              <w:contextualSpacing/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</w:tr>
    </w:tbl>
    <w:p w14:paraId="09EBADF8" w14:textId="0F528C6E" w:rsidR="000B4779" w:rsidRPr="006D0BF3" w:rsidRDefault="000B4779" w:rsidP="006D0B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D0BF3">
        <w:rPr>
          <w:rFonts w:asciiTheme="majorHAnsi" w:hAnsiTheme="majorHAnsi"/>
          <w:b/>
          <w:sz w:val="24"/>
          <w:szCs w:val="24"/>
        </w:rPr>
        <w:br w:type="page"/>
      </w:r>
    </w:p>
    <w:p w14:paraId="6B8E8D2B" w14:textId="77777777" w:rsidR="008326CB" w:rsidRDefault="008326CB" w:rsidP="0048214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05805BF" w14:textId="34B474A5" w:rsidR="009C3F79" w:rsidRPr="00734D22" w:rsidRDefault="00041B28" w:rsidP="004720E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S</w:t>
      </w:r>
      <w:r w:rsidR="009C3F79" w:rsidRPr="00734D22">
        <w:rPr>
          <w:rFonts w:asciiTheme="majorHAnsi" w:hAnsiTheme="majorHAnsi"/>
          <w:b/>
          <w:sz w:val="24"/>
          <w:szCs w:val="24"/>
        </w:rPr>
        <w:t>upport provided by the Humanities Center:</w:t>
      </w:r>
    </w:p>
    <w:p w14:paraId="3BE13998" w14:textId="77777777" w:rsidR="009C3F79" w:rsidRPr="00734D22" w:rsidRDefault="009C3F79">
      <w:pPr>
        <w:spacing w:after="0" w:line="240" w:lineRule="auto"/>
        <w:ind w:left="360"/>
        <w:rPr>
          <w:rFonts w:asciiTheme="majorHAnsi" w:hAnsiTheme="majorHAnsi"/>
          <w:sz w:val="16"/>
          <w:szCs w:val="16"/>
        </w:rPr>
      </w:pPr>
    </w:p>
    <w:p w14:paraId="67DB8A43" w14:textId="25A622CA" w:rsidR="00B07C41" w:rsidRDefault="00DF6E8E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C3F79" w:rsidRPr="00734D22">
        <w:rPr>
          <w:rFonts w:asciiTheme="majorHAnsi" w:hAnsiTheme="majorHAnsi"/>
          <w:sz w:val="24"/>
          <w:szCs w:val="24"/>
        </w:rPr>
        <w:t>he Center will</w:t>
      </w:r>
      <w:r w:rsidR="004F3C6A" w:rsidRPr="00734D22">
        <w:rPr>
          <w:rFonts w:asciiTheme="majorHAnsi" w:hAnsiTheme="majorHAnsi"/>
          <w:sz w:val="24"/>
          <w:szCs w:val="24"/>
        </w:rPr>
        <w:t xml:space="preserve"> generally:</w:t>
      </w:r>
      <w:r w:rsidR="009C3F79" w:rsidRPr="00734D22">
        <w:rPr>
          <w:rFonts w:asciiTheme="majorHAnsi" w:hAnsiTheme="majorHAnsi"/>
          <w:sz w:val="24"/>
          <w:szCs w:val="24"/>
        </w:rPr>
        <w:t xml:space="preserve"> coor</w:t>
      </w:r>
      <w:r w:rsidR="00DF40CF">
        <w:rPr>
          <w:rFonts w:asciiTheme="majorHAnsi" w:hAnsiTheme="majorHAnsi"/>
          <w:sz w:val="24"/>
          <w:szCs w:val="24"/>
        </w:rPr>
        <w:t>dinate CART* or ASL** services</w:t>
      </w:r>
      <w:r w:rsidR="009C3F79" w:rsidRPr="00734D22">
        <w:rPr>
          <w:rFonts w:asciiTheme="majorHAnsi" w:hAnsiTheme="majorHAnsi"/>
          <w:sz w:val="24"/>
          <w:szCs w:val="24"/>
        </w:rPr>
        <w:t xml:space="preserve">, publicity, </w:t>
      </w:r>
      <w:r w:rsidR="00DF40CF" w:rsidRPr="00734D22">
        <w:rPr>
          <w:rFonts w:asciiTheme="majorHAnsi" w:hAnsiTheme="majorHAnsi"/>
          <w:sz w:val="24"/>
          <w:szCs w:val="24"/>
        </w:rPr>
        <w:t>local lodging</w:t>
      </w:r>
      <w:r w:rsidR="00DF40CF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and offer </w:t>
      </w:r>
      <w:r w:rsidR="009C3F79" w:rsidRPr="00734D22">
        <w:rPr>
          <w:rFonts w:asciiTheme="majorHAnsi" w:hAnsiTheme="majorHAnsi"/>
          <w:sz w:val="24"/>
          <w:szCs w:val="24"/>
        </w:rPr>
        <w:t xml:space="preserve">event-planning guidance and </w:t>
      </w:r>
      <w:r w:rsidR="005E48E8" w:rsidRPr="00734D22">
        <w:rPr>
          <w:rFonts w:asciiTheme="majorHAnsi" w:hAnsiTheme="majorHAnsi"/>
          <w:sz w:val="24"/>
          <w:szCs w:val="24"/>
        </w:rPr>
        <w:t xml:space="preserve">other </w:t>
      </w:r>
      <w:r w:rsidR="009C3F79" w:rsidRPr="00734D22">
        <w:rPr>
          <w:rFonts w:asciiTheme="majorHAnsi" w:hAnsiTheme="majorHAnsi"/>
          <w:sz w:val="24"/>
          <w:szCs w:val="24"/>
        </w:rPr>
        <w:t xml:space="preserve">consultation as applicable. </w:t>
      </w:r>
      <w:r w:rsidR="00244F42" w:rsidRPr="00734D22">
        <w:rPr>
          <w:rFonts w:asciiTheme="majorHAnsi" w:hAnsiTheme="majorHAnsi"/>
          <w:sz w:val="24"/>
          <w:szCs w:val="24"/>
        </w:rPr>
        <w:t xml:space="preserve">In addition, </w:t>
      </w:r>
      <w:r w:rsidR="006A2DF0" w:rsidRPr="00734D22">
        <w:rPr>
          <w:rFonts w:asciiTheme="majorHAnsi" w:hAnsiTheme="majorHAnsi"/>
          <w:sz w:val="24"/>
          <w:szCs w:val="24"/>
        </w:rPr>
        <w:t xml:space="preserve">and </w:t>
      </w:r>
      <w:r w:rsidR="009C3F79" w:rsidRPr="00734D22">
        <w:rPr>
          <w:rFonts w:asciiTheme="majorHAnsi" w:hAnsiTheme="majorHAnsi"/>
          <w:sz w:val="24"/>
          <w:szCs w:val="24"/>
        </w:rPr>
        <w:t xml:space="preserve">based on need, the Humanities Center can provide some support in </w:t>
      </w:r>
      <w:r w:rsidR="00596970" w:rsidRPr="00734D22">
        <w:rPr>
          <w:rFonts w:asciiTheme="majorHAnsi" w:hAnsiTheme="majorHAnsi"/>
          <w:sz w:val="24"/>
          <w:szCs w:val="24"/>
        </w:rPr>
        <w:t>securing event spaces</w:t>
      </w:r>
      <w:r w:rsidR="008D79C5" w:rsidRPr="00734D22">
        <w:rPr>
          <w:rFonts w:asciiTheme="majorHAnsi" w:hAnsiTheme="majorHAnsi"/>
          <w:sz w:val="24"/>
          <w:szCs w:val="24"/>
        </w:rPr>
        <w:t xml:space="preserve"> or processing invoices</w:t>
      </w:r>
      <w:r w:rsidR="00DE078A" w:rsidRPr="00734D22">
        <w:rPr>
          <w:rFonts w:asciiTheme="majorHAnsi" w:hAnsiTheme="majorHAnsi"/>
          <w:sz w:val="24"/>
          <w:szCs w:val="24"/>
        </w:rPr>
        <w:t xml:space="preserve"> or honoraria</w:t>
      </w:r>
      <w:r w:rsidR="009C3F79" w:rsidRPr="00734D22">
        <w:rPr>
          <w:rFonts w:asciiTheme="majorHAnsi" w:hAnsiTheme="majorHAnsi"/>
          <w:sz w:val="24"/>
          <w:szCs w:val="24"/>
        </w:rPr>
        <w:t xml:space="preserve">. Such details will be determined after funding has been awarded. In </w:t>
      </w:r>
      <w:r w:rsidR="0081109D" w:rsidRPr="00734D22">
        <w:rPr>
          <w:rFonts w:asciiTheme="majorHAnsi" w:hAnsiTheme="majorHAnsi"/>
          <w:sz w:val="24"/>
          <w:szCs w:val="24"/>
        </w:rPr>
        <w:t>all</w:t>
      </w:r>
      <w:r w:rsidR="009C3F79" w:rsidRPr="00734D22">
        <w:rPr>
          <w:rFonts w:asciiTheme="majorHAnsi" w:hAnsiTheme="majorHAnsi"/>
          <w:sz w:val="24"/>
          <w:szCs w:val="24"/>
        </w:rPr>
        <w:t xml:space="preserve"> cases, the </w:t>
      </w:r>
      <w:r>
        <w:rPr>
          <w:rFonts w:asciiTheme="majorHAnsi" w:hAnsiTheme="majorHAnsi"/>
          <w:sz w:val="24"/>
          <w:szCs w:val="24"/>
        </w:rPr>
        <w:t xml:space="preserve">Center </w:t>
      </w:r>
      <w:r w:rsidR="009C3F79" w:rsidRPr="00734D22">
        <w:rPr>
          <w:rFonts w:asciiTheme="majorHAnsi" w:hAnsiTheme="majorHAnsi"/>
          <w:sz w:val="24"/>
          <w:szCs w:val="24"/>
        </w:rPr>
        <w:t>will</w:t>
      </w:r>
      <w:r w:rsidR="007C19D7" w:rsidRPr="00734D22">
        <w:rPr>
          <w:rFonts w:asciiTheme="majorHAnsi" w:hAnsiTheme="majorHAnsi"/>
          <w:sz w:val="24"/>
          <w:szCs w:val="24"/>
        </w:rPr>
        <w:t xml:space="preserve"> </w:t>
      </w:r>
      <w:r w:rsidR="009C3F79" w:rsidRPr="00734D22">
        <w:rPr>
          <w:rFonts w:asciiTheme="majorHAnsi" w:hAnsiTheme="majorHAnsi"/>
          <w:sz w:val="24"/>
          <w:szCs w:val="24"/>
        </w:rPr>
        <w:t>coordinate with the budget / admi</w:t>
      </w:r>
      <w:r w:rsidR="00B07C41">
        <w:rPr>
          <w:rFonts w:asciiTheme="majorHAnsi" w:hAnsiTheme="majorHAnsi"/>
          <w:sz w:val="24"/>
          <w:szCs w:val="24"/>
        </w:rPr>
        <w:t xml:space="preserve">nistrative staff in your unit. </w:t>
      </w:r>
    </w:p>
    <w:p w14:paraId="2CB9CBC6" w14:textId="77777777" w:rsidR="00B07C41" w:rsidRDefault="00B07C4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0D3171B9" w14:textId="2BDAF709" w:rsidR="009C3F79" w:rsidRDefault="00B07C4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DF6E8E">
        <w:rPr>
          <w:rFonts w:asciiTheme="majorHAnsi" w:hAnsiTheme="majorHAnsi"/>
          <w:sz w:val="24"/>
          <w:szCs w:val="24"/>
        </w:rPr>
        <w:t xml:space="preserve">Center </w:t>
      </w:r>
      <w:r w:rsidR="00E90C33">
        <w:rPr>
          <w:rFonts w:asciiTheme="majorHAnsi" w:hAnsiTheme="majorHAnsi"/>
          <w:sz w:val="24"/>
          <w:szCs w:val="24"/>
        </w:rPr>
        <w:t xml:space="preserve">also </w:t>
      </w:r>
      <w:r>
        <w:rPr>
          <w:rFonts w:asciiTheme="majorHAnsi" w:hAnsiTheme="majorHAnsi"/>
          <w:sz w:val="24"/>
          <w:szCs w:val="24"/>
        </w:rPr>
        <w:t xml:space="preserve">traditionally </w:t>
      </w:r>
      <w:r w:rsidR="00DF6E8E">
        <w:rPr>
          <w:rFonts w:asciiTheme="majorHAnsi" w:hAnsiTheme="majorHAnsi"/>
          <w:sz w:val="24"/>
          <w:szCs w:val="24"/>
        </w:rPr>
        <w:t xml:space="preserve">hosts and </w:t>
      </w:r>
      <w:r>
        <w:rPr>
          <w:rFonts w:asciiTheme="majorHAnsi" w:hAnsiTheme="majorHAnsi"/>
          <w:sz w:val="24"/>
          <w:szCs w:val="24"/>
        </w:rPr>
        <w:t>covers the cost</w:t>
      </w:r>
      <w:r w:rsidR="002C3279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2C3279">
        <w:rPr>
          <w:rFonts w:asciiTheme="majorHAnsi" w:hAnsiTheme="majorHAnsi"/>
          <w:sz w:val="24"/>
          <w:szCs w:val="24"/>
        </w:rPr>
        <w:t xml:space="preserve">for </w:t>
      </w:r>
      <w:r>
        <w:rPr>
          <w:rFonts w:asciiTheme="majorHAnsi" w:hAnsiTheme="majorHAnsi"/>
          <w:sz w:val="24"/>
          <w:szCs w:val="24"/>
        </w:rPr>
        <w:t>a “welcome reception” early in the residency, which need not be part of your own budget planning.</w:t>
      </w:r>
    </w:p>
    <w:p w14:paraId="5D3FB1C8" w14:textId="77777777" w:rsidR="00B07C41" w:rsidRPr="00734D22" w:rsidRDefault="00B07C4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0D8A8707" w14:textId="77777777" w:rsidR="004F1EC1" w:rsidRPr="00734D22" w:rsidRDefault="009C3F79">
      <w:pPr>
        <w:spacing w:after="0" w:line="240" w:lineRule="auto"/>
        <w:ind w:left="360"/>
        <w:rPr>
          <w:rFonts w:asciiTheme="majorHAnsi" w:hAnsiTheme="majorHAnsi"/>
          <w:i/>
        </w:rPr>
      </w:pPr>
      <w:r w:rsidRPr="00734D22">
        <w:rPr>
          <w:rFonts w:asciiTheme="majorHAnsi" w:hAnsiTheme="majorHAnsi"/>
          <w:i/>
        </w:rPr>
        <w:t xml:space="preserve">* Communications Access Realtime Translation (live visual captioning)  </w:t>
      </w:r>
    </w:p>
    <w:p w14:paraId="3CE47A22" w14:textId="166AC746" w:rsidR="009C3F79" w:rsidRPr="00734D22" w:rsidRDefault="009C3F79">
      <w:pPr>
        <w:spacing w:after="0" w:line="240" w:lineRule="auto"/>
        <w:ind w:left="360"/>
        <w:rPr>
          <w:rFonts w:asciiTheme="majorHAnsi" w:hAnsiTheme="majorHAnsi"/>
          <w:b/>
        </w:rPr>
      </w:pPr>
      <w:r w:rsidRPr="00734D22">
        <w:rPr>
          <w:rFonts w:asciiTheme="majorHAnsi" w:hAnsiTheme="majorHAnsi"/>
          <w:i/>
        </w:rPr>
        <w:t>** American Sign Language</w:t>
      </w:r>
    </w:p>
    <w:p w14:paraId="242E3F79" w14:textId="77777777" w:rsidR="009C3F79" w:rsidRPr="00734D22" w:rsidRDefault="009C3F79">
      <w:pPr>
        <w:spacing w:after="0" w:line="240" w:lineRule="auto"/>
        <w:ind w:left="360"/>
        <w:rPr>
          <w:rFonts w:asciiTheme="majorHAnsi" w:hAnsiTheme="majorHAnsi"/>
          <w:b/>
        </w:rPr>
      </w:pPr>
    </w:p>
    <w:p w14:paraId="1D45C59F" w14:textId="77777777" w:rsidR="009C3F79" w:rsidRPr="00734D22" w:rsidRDefault="009C3F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8BB353D" w14:textId="1D089F87" w:rsidR="009C3F79" w:rsidRPr="00734D22" w:rsidRDefault="00041B2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S</w:t>
      </w:r>
      <w:r w:rsidR="009C3F79" w:rsidRPr="00734D22">
        <w:rPr>
          <w:rFonts w:asciiTheme="majorHAnsi" w:hAnsiTheme="majorHAnsi"/>
          <w:b/>
          <w:sz w:val="24"/>
          <w:szCs w:val="24"/>
        </w:rPr>
        <w:t>upport provided by you:</w:t>
      </w:r>
    </w:p>
    <w:p w14:paraId="60F61BC8" w14:textId="77777777" w:rsidR="009C3F79" w:rsidRPr="00734D22" w:rsidRDefault="009C3F79">
      <w:pPr>
        <w:spacing w:after="0" w:line="240" w:lineRule="auto"/>
        <w:ind w:left="360"/>
        <w:rPr>
          <w:rFonts w:asciiTheme="majorHAnsi" w:hAnsiTheme="majorHAnsi"/>
          <w:sz w:val="16"/>
          <w:szCs w:val="16"/>
        </w:rPr>
      </w:pPr>
    </w:p>
    <w:p w14:paraId="32C61B09" w14:textId="5CBD523A" w:rsidR="00E770F1" w:rsidRPr="00734D22" w:rsidRDefault="00DF7986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</w:rPr>
        <w:t xml:space="preserve">As </w:t>
      </w:r>
      <w:r w:rsidR="00023DA9">
        <w:rPr>
          <w:rFonts w:asciiTheme="majorHAnsi" w:hAnsiTheme="majorHAnsi"/>
          <w:sz w:val="24"/>
          <w:szCs w:val="24"/>
        </w:rPr>
        <w:t xml:space="preserve">the residency’s </w:t>
      </w:r>
      <w:r w:rsidRPr="00734D22">
        <w:rPr>
          <w:rFonts w:asciiTheme="majorHAnsi" w:hAnsiTheme="majorHAnsi"/>
          <w:sz w:val="24"/>
          <w:szCs w:val="24"/>
        </w:rPr>
        <w:t>principal organizer</w:t>
      </w:r>
      <w:r w:rsidR="0026265A">
        <w:rPr>
          <w:rFonts w:asciiTheme="majorHAnsi" w:hAnsiTheme="majorHAnsi"/>
          <w:sz w:val="24"/>
          <w:szCs w:val="24"/>
        </w:rPr>
        <w:t>/organizing team</w:t>
      </w:r>
      <w:r w:rsidRPr="00734D22">
        <w:rPr>
          <w:rFonts w:asciiTheme="majorHAnsi" w:hAnsiTheme="majorHAnsi"/>
          <w:sz w:val="24"/>
          <w:szCs w:val="24"/>
        </w:rPr>
        <w:t>, you</w:t>
      </w:r>
      <w:r w:rsidR="001A508F" w:rsidRPr="00734D22">
        <w:rPr>
          <w:rFonts w:asciiTheme="majorHAnsi" w:hAnsiTheme="majorHAnsi"/>
          <w:sz w:val="24"/>
          <w:szCs w:val="24"/>
        </w:rPr>
        <w:t xml:space="preserve"> are</w:t>
      </w:r>
      <w:r w:rsidR="00BA5E43" w:rsidRPr="00734D22">
        <w:rPr>
          <w:rFonts w:asciiTheme="majorHAnsi" w:hAnsiTheme="majorHAnsi"/>
          <w:sz w:val="24"/>
          <w:szCs w:val="24"/>
        </w:rPr>
        <w:t xml:space="preserve"> </w:t>
      </w:r>
      <w:r w:rsidR="009C3F79" w:rsidRPr="00734D22">
        <w:rPr>
          <w:rFonts w:asciiTheme="majorHAnsi" w:hAnsiTheme="majorHAnsi"/>
          <w:sz w:val="24"/>
          <w:szCs w:val="24"/>
        </w:rPr>
        <w:t xml:space="preserve">responsible for developing and managing </w:t>
      </w:r>
      <w:r w:rsidR="00707F12" w:rsidRPr="00734D22">
        <w:rPr>
          <w:rFonts w:asciiTheme="majorHAnsi" w:hAnsiTheme="majorHAnsi"/>
          <w:sz w:val="24"/>
          <w:szCs w:val="24"/>
        </w:rPr>
        <w:t>the</w:t>
      </w:r>
      <w:r w:rsidR="009C3F79" w:rsidRPr="00734D22">
        <w:rPr>
          <w:rFonts w:asciiTheme="majorHAnsi" w:hAnsiTheme="majorHAnsi"/>
          <w:sz w:val="24"/>
          <w:szCs w:val="24"/>
        </w:rPr>
        <w:t xml:space="preserve"> overall budget</w:t>
      </w:r>
      <w:r w:rsidR="001A508F" w:rsidRPr="00734D22">
        <w:rPr>
          <w:rFonts w:asciiTheme="majorHAnsi" w:hAnsiTheme="majorHAnsi"/>
          <w:sz w:val="24"/>
          <w:szCs w:val="24"/>
        </w:rPr>
        <w:t>, which includes raising</w:t>
      </w:r>
      <w:r w:rsidR="009C3F79" w:rsidRPr="00734D22">
        <w:rPr>
          <w:rFonts w:asciiTheme="majorHAnsi" w:hAnsiTheme="majorHAnsi"/>
          <w:sz w:val="24"/>
          <w:szCs w:val="24"/>
        </w:rPr>
        <w:t xml:space="preserve"> additional funds from co-sponsors to cover </w:t>
      </w:r>
      <w:r w:rsidR="00920F45" w:rsidRPr="00734D22">
        <w:rPr>
          <w:rFonts w:asciiTheme="majorHAnsi" w:hAnsiTheme="majorHAnsi"/>
          <w:sz w:val="24"/>
          <w:szCs w:val="24"/>
        </w:rPr>
        <w:t>costs beyond the $30,000 in support offered by the Humanities Center</w:t>
      </w:r>
      <w:r w:rsidR="00F25641" w:rsidRPr="00734D22">
        <w:rPr>
          <w:rFonts w:asciiTheme="majorHAnsi" w:hAnsiTheme="majorHAnsi"/>
          <w:sz w:val="24"/>
          <w:szCs w:val="24"/>
        </w:rPr>
        <w:t xml:space="preserve">. </w:t>
      </w:r>
    </w:p>
    <w:p w14:paraId="4B5A8AFA" w14:textId="77777777" w:rsidR="00E770F1" w:rsidRPr="00734D22" w:rsidRDefault="00E770F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5C94B174" w14:textId="3D58CAAA" w:rsidR="009C3F79" w:rsidRPr="00734D22" w:rsidRDefault="00F25641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</w:rPr>
        <w:t>The principal organizer</w:t>
      </w:r>
      <w:r w:rsidR="0026265A">
        <w:rPr>
          <w:rFonts w:asciiTheme="majorHAnsi" w:hAnsiTheme="majorHAnsi"/>
          <w:sz w:val="24"/>
          <w:szCs w:val="24"/>
        </w:rPr>
        <w:t>/organizing team</w:t>
      </w:r>
      <w:r w:rsidRPr="00734D22">
        <w:rPr>
          <w:rFonts w:asciiTheme="majorHAnsi" w:hAnsiTheme="majorHAnsi"/>
          <w:sz w:val="24"/>
          <w:szCs w:val="24"/>
        </w:rPr>
        <w:t xml:space="preserve"> also</w:t>
      </w:r>
      <w:r w:rsidR="0067737B" w:rsidRPr="00734D22">
        <w:rPr>
          <w:rFonts w:asciiTheme="majorHAnsi" w:hAnsiTheme="majorHAnsi"/>
          <w:sz w:val="24"/>
          <w:szCs w:val="24"/>
        </w:rPr>
        <w:t xml:space="preserve"> generally</w:t>
      </w:r>
      <w:r w:rsidRPr="00734D22">
        <w:rPr>
          <w:rFonts w:asciiTheme="majorHAnsi" w:hAnsiTheme="majorHAnsi"/>
          <w:sz w:val="24"/>
          <w:szCs w:val="24"/>
        </w:rPr>
        <w:t>:</w:t>
      </w:r>
      <w:r w:rsidR="009C3F79" w:rsidRPr="00734D22">
        <w:rPr>
          <w:rFonts w:asciiTheme="majorHAnsi" w:hAnsiTheme="majorHAnsi"/>
          <w:sz w:val="24"/>
          <w:szCs w:val="24"/>
        </w:rPr>
        <w:t xml:space="preserve"> secures event space</w:t>
      </w:r>
      <w:r w:rsidR="00317BC6" w:rsidRPr="00734D22">
        <w:rPr>
          <w:rFonts w:asciiTheme="majorHAnsi" w:hAnsiTheme="majorHAnsi"/>
          <w:sz w:val="24"/>
          <w:szCs w:val="24"/>
        </w:rPr>
        <w:t>s</w:t>
      </w:r>
      <w:r w:rsidR="001A508F" w:rsidRPr="00734D22">
        <w:rPr>
          <w:rFonts w:asciiTheme="majorHAnsi" w:hAnsiTheme="majorHAnsi"/>
          <w:sz w:val="24"/>
          <w:szCs w:val="24"/>
        </w:rPr>
        <w:t>;</w:t>
      </w:r>
      <w:r w:rsidR="009C3F79" w:rsidRPr="00734D22">
        <w:rPr>
          <w:rFonts w:asciiTheme="majorHAnsi" w:hAnsiTheme="majorHAnsi"/>
          <w:sz w:val="24"/>
          <w:szCs w:val="24"/>
        </w:rPr>
        <w:t xml:space="preserve"> oversees technical requirements</w:t>
      </w:r>
      <w:r w:rsidR="00404776" w:rsidRPr="00734D22">
        <w:rPr>
          <w:rFonts w:asciiTheme="majorHAnsi" w:hAnsiTheme="majorHAnsi"/>
          <w:sz w:val="24"/>
          <w:szCs w:val="24"/>
        </w:rPr>
        <w:t xml:space="preserve"> for the various </w:t>
      </w:r>
      <w:r w:rsidR="00142F78" w:rsidRPr="00734D22">
        <w:rPr>
          <w:rFonts w:asciiTheme="majorHAnsi" w:hAnsiTheme="majorHAnsi"/>
          <w:sz w:val="24"/>
          <w:szCs w:val="24"/>
        </w:rPr>
        <w:t>activities</w:t>
      </w:r>
      <w:r w:rsidR="00404776" w:rsidRPr="00734D22">
        <w:rPr>
          <w:rFonts w:asciiTheme="majorHAnsi" w:hAnsiTheme="majorHAnsi"/>
          <w:sz w:val="24"/>
          <w:szCs w:val="24"/>
        </w:rPr>
        <w:t>;</w:t>
      </w:r>
      <w:r w:rsidR="009C3F79" w:rsidRPr="00734D22">
        <w:rPr>
          <w:rFonts w:asciiTheme="majorHAnsi" w:hAnsiTheme="majorHAnsi"/>
          <w:sz w:val="24"/>
          <w:szCs w:val="24"/>
        </w:rPr>
        <w:t xml:space="preserve"> coordinates </w:t>
      </w:r>
      <w:r w:rsidR="00D30CA6" w:rsidRPr="00734D22">
        <w:rPr>
          <w:rFonts w:asciiTheme="majorHAnsi" w:hAnsiTheme="majorHAnsi"/>
          <w:sz w:val="24"/>
          <w:szCs w:val="24"/>
        </w:rPr>
        <w:t xml:space="preserve">with the Watson Professor about </w:t>
      </w:r>
      <w:r w:rsidR="009C3F79" w:rsidRPr="00734D22">
        <w:rPr>
          <w:rFonts w:asciiTheme="majorHAnsi" w:hAnsiTheme="majorHAnsi"/>
          <w:sz w:val="24"/>
          <w:szCs w:val="24"/>
        </w:rPr>
        <w:t>travel to Syracuse</w:t>
      </w:r>
      <w:r w:rsidR="006C1778">
        <w:rPr>
          <w:rFonts w:asciiTheme="majorHAnsi" w:hAnsiTheme="majorHAnsi"/>
          <w:sz w:val="24"/>
          <w:szCs w:val="24"/>
        </w:rPr>
        <w:t>; determines</w:t>
      </w:r>
      <w:r w:rsidR="00C33434" w:rsidRPr="00734D22">
        <w:rPr>
          <w:rFonts w:asciiTheme="majorHAnsi" w:hAnsiTheme="majorHAnsi"/>
          <w:sz w:val="24"/>
          <w:szCs w:val="24"/>
        </w:rPr>
        <w:t xml:space="preserve"> honorarium </w:t>
      </w:r>
      <w:r w:rsidR="00751443">
        <w:rPr>
          <w:rFonts w:asciiTheme="majorHAnsi" w:hAnsiTheme="majorHAnsi"/>
          <w:sz w:val="24"/>
          <w:szCs w:val="24"/>
        </w:rPr>
        <w:t xml:space="preserve">amounts and arranges for </w:t>
      </w:r>
      <w:r w:rsidR="0017117E">
        <w:rPr>
          <w:rFonts w:asciiTheme="majorHAnsi" w:hAnsiTheme="majorHAnsi"/>
          <w:sz w:val="24"/>
          <w:szCs w:val="24"/>
        </w:rPr>
        <w:t xml:space="preserve">honorarium </w:t>
      </w:r>
      <w:r w:rsidR="00C33434" w:rsidRPr="00734D22">
        <w:rPr>
          <w:rFonts w:asciiTheme="majorHAnsi" w:hAnsiTheme="majorHAnsi"/>
          <w:sz w:val="24"/>
          <w:szCs w:val="24"/>
        </w:rPr>
        <w:t>payments and any reimbursements</w:t>
      </w:r>
      <w:r w:rsidR="00DF7986" w:rsidRPr="00734D22">
        <w:rPr>
          <w:rFonts w:asciiTheme="majorHAnsi" w:hAnsiTheme="majorHAnsi"/>
          <w:sz w:val="24"/>
          <w:szCs w:val="24"/>
        </w:rPr>
        <w:t>;</w:t>
      </w:r>
      <w:r w:rsidR="009C3F79" w:rsidRPr="00734D22">
        <w:rPr>
          <w:rFonts w:asciiTheme="majorHAnsi" w:hAnsiTheme="majorHAnsi"/>
          <w:sz w:val="24"/>
          <w:szCs w:val="24"/>
        </w:rPr>
        <w:t xml:space="preserve"> and </w:t>
      </w:r>
      <w:r w:rsidR="00F56125" w:rsidRPr="00734D22">
        <w:rPr>
          <w:rFonts w:asciiTheme="majorHAnsi" w:hAnsiTheme="majorHAnsi"/>
          <w:sz w:val="24"/>
          <w:szCs w:val="24"/>
        </w:rPr>
        <w:t>assumes</w:t>
      </w:r>
      <w:r w:rsidR="00157455" w:rsidRPr="00734D22">
        <w:rPr>
          <w:rFonts w:asciiTheme="majorHAnsi" w:hAnsiTheme="majorHAnsi"/>
          <w:sz w:val="24"/>
          <w:szCs w:val="24"/>
        </w:rPr>
        <w:t xml:space="preserve"> </w:t>
      </w:r>
      <w:r w:rsidR="009C3F79" w:rsidRPr="00734D22">
        <w:rPr>
          <w:rFonts w:asciiTheme="majorHAnsi" w:hAnsiTheme="majorHAnsi"/>
          <w:sz w:val="24"/>
          <w:szCs w:val="24"/>
        </w:rPr>
        <w:t xml:space="preserve">general hosting duties for </w:t>
      </w:r>
      <w:r w:rsidR="00157CF3" w:rsidRPr="00734D22">
        <w:rPr>
          <w:rFonts w:asciiTheme="majorHAnsi" w:hAnsiTheme="majorHAnsi"/>
          <w:sz w:val="24"/>
          <w:szCs w:val="24"/>
        </w:rPr>
        <w:t xml:space="preserve">the </w:t>
      </w:r>
      <w:r w:rsidR="009C3F79" w:rsidRPr="00734D22">
        <w:rPr>
          <w:rFonts w:asciiTheme="majorHAnsi" w:hAnsiTheme="majorHAnsi"/>
          <w:sz w:val="24"/>
          <w:szCs w:val="24"/>
        </w:rPr>
        <w:t>guest’s visit</w:t>
      </w:r>
      <w:r w:rsidR="00157455" w:rsidRPr="00734D22">
        <w:rPr>
          <w:rFonts w:asciiTheme="majorHAnsi" w:hAnsiTheme="majorHAnsi"/>
          <w:sz w:val="24"/>
          <w:szCs w:val="24"/>
        </w:rPr>
        <w:t xml:space="preserve"> and residency</w:t>
      </w:r>
      <w:r w:rsidR="009C3F79" w:rsidRPr="00734D22">
        <w:rPr>
          <w:rFonts w:asciiTheme="majorHAnsi" w:hAnsiTheme="majorHAnsi"/>
          <w:sz w:val="24"/>
          <w:szCs w:val="24"/>
        </w:rPr>
        <w:t>.</w:t>
      </w:r>
    </w:p>
    <w:p w14:paraId="4F689B43" w14:textId="77777777" w:rsidR="009C3F79" w:rsidRPr="00734D22" w:rsidRDefault="009C3F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B19374C" w14:textId="77777777" w:rsidR="009C3F79" w:rsidRPr="00734D22" w:rsidRDefault="009C3F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16B5646" w14:textId="77777777" w:rsidR="009C3F79" w:rsidRPr="00734D22" w:rsidRDefault="009C3F7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Upon commitment:</w:t>
      </w:r>
      <w:r w:rsidRPr="00734D22">
        <w:rPr>
          <w:rFonts w:asciiTheme="majorHAnsi" w:hAnsiTheme="majorHAnsi"/>
          <w:sz w:val="24"/>
          <w:szCs w:val="24"/>
        </w:rPr>
        <w:t xml:space="preserve"> </w:t>
      </w:r>
    </w:p>
    <w:p w14:paraId="5DD9720D" w14:textId="77777777" w:rsidR="009C3F79" w:rsidRPr="00C81750" w:rsidRDefault="009C3F7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44FC7DDB" w14:textId="30C3DD61" w:rsidR="00372DEB" w:rsidRPr="00734D22" w:rsidRDefault="009C3F79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734D22">
        <w:rPr>
          <w:rFonts w:asciiTheme="majorHAnsi" w:hAnsiTheme="majorHAnsi"/>
          <w:sz w:val="24"/>
          <w:szCs w:val="24"/>
        </w:rPr>
        <w:t xml:space="preserve">An initial planning meeting between </w:t>
      </w:r>
      <w:r w:rsidR="004924CF" w:rsidRPr="00734D22">
        <w:rPr>
          <w:rFonts w:asciiTheme="majorHAnsi" w:hAnsiTheme="majorHAnsi"/>
          <w:sz w:val="24"/>
          <w:szCs w:val="24"/>
        </w:rPr>
        <w:t xml:space="preserve">the </w:t>
      </w:r>
      <w:r w:rsidRPr="00734D22">
        <w:rPr>
          <w:rFonts w:asciiTheme="majorHAnsi" w:hAnsiTheme="majorHAnsi"/>
          <w:sz w:val="24"/>
          <w:szCs w:val="24"/>
        </w:rPr>
        <w:t xml:space="preserve">principal organizer(s) and </w:t>
      </w:r>
      <w:r w:rsidR="004E2E9B">
        <w:rPr>
          <w:rFonts w:asciiTheme="majorHAnsi" w:hAnsiTheme="majorHAnsi"/>
          <w:sz w:val="24"/>
          <w:szCs w:val="24"/>
        </w:rPr>
        <w:t>Humanities Center</w:t>
      </w:r>
      <w:r w:rsidR="004E2E9B" w:rsidRPr="00734D22">
        <w:rPr>
          <w:rFonts w:asciiTheme="majorHAnsi" w:hAnsiTheme="majorHAnsi"/>
          <w:sz w:val="24"/>
          <w:szCs w:val="24"/>
        </w:rPr>
        <w:t xml:space="preserve"> </w:t>
      </w:r>
      <w:r w:rsidRPr="00734D22">
        <w:rPr>
          <w:rFonts w:asciiTheme="majorHAnsi" w:hAnsiTheme="majorHAnsi"/>
          <w:sz w:val="24"/>
          <w:szCs w:val="24"/>
        </w:rPr>
        <w:t>staff will outline necessary duties and responsible parties</w:t>
      </w:r>
      <w:r w:rsidR="0077344B">
        <w:rPr>
          <w:rFonts w:asciiTheme="majorHAnsi" w:hAnsiTheme="majorHAnsi"/>
          <w:sz w:val="24"/>
          <w:szCs w:val="24"/>
        </w:rPr>
        <w:t>. An initial budget review</w:t>
      </w:r>
      <w:r w:rsidR="00644823" w:rsidRPr="00734D22">
        <w:rPr>
          <w:rFonts w:asciiTheme="majorHAnsi" w:hAnsiTheme="majorHAnsi"/>
          <w:sz w:val="24"/>
          <w:szCs w:val="24"/>
        </w:rPr>
        <w:t xml:space="preserve"> </w:t>
      </w:r>
      <w:r w:rsidR="00B07C41">
        <w:rPr>
          <w:rFonts w:asciiTheme="majorHAnsi" w:hAnsiTheme="majorHAnsi"/>
          <w:sz w:val="24"/>
          <w:szCs w:val="24"/>
        </w:rPr>
        <w:t xml:space="preserve">and </w:t>
      </w:r>
      <w:r w:rsidR="00FD0F90">
        <w:rPr>
          <w:rFonts w:asciiTheme="majorHAnsi" w:hAnsiTheme="majorHAnsi"/>
          <w:sz w:val="24"/>
          <w:szCs w:val="24"/>
        </w:rPr>
        <w:t>program schedule brainstorming</w:t>
      </w:r>
      <w:r w:rsidR="00B07C41">
        <w:rPr>
          <w:rFonts w:asciiTheme="majorHAnsi" w:hAnsiTheme="majorHAnsi"/>
          <w:sz w:val="24"/>
          <w:szCs w:val="24"/>
        </w:rPr>
        <w:t xml:space="preserve"> </w:t>
      </w:r>
      <w:r w:rsidR="00644823" w:rsidRPr="00734D22">
        <w:rPr>
          <w:rFonts w:asciiTheme="majorHAnsi" w:hAnsiTheme="majorHAnsi"/>
          <w:sz w:val="24"/>
          <w:szCs w:val="24"/>
        </w:rPr>
        <w:t xml:space="preserve">will also be part of the </w:t>
      </w:r>
      <w:r w:rsidR="00264A2F">
        <w:rPr>
          <w:rFonts w:asciiTheme="majorHAnsi" w:hAnsiTheme="majorHAnsi"/>
          <w:sz w:val="24"/>
          <w:szCs w:val="24"/>
        </w:rPr>
        <w:t>early</w:t>
      </w:r>
      <w:r w:rsidR="00264A2F" w:rsidRPr="00734D22">
        <w:rPr>
          <w:rFonts w:asciiTheme="majorHAnsi" w:hAnsiTheme="majorHAnsi"/>
          <w:sz w:val="24"/>
          <w:szCs w:val="24"/>
        </w:rPr>
        <w:t xml:space="preserve"> </w:t>
      </w:r>
      <w:r w:rsidR="004E2E9B">
        <w:rPr>
          <w:rFonts w:asciiTheme="majorHAnsi" w:hAnsiTheme="majorHAnsi"/>
          <w:sz w:val="24"/>
          <w:szCs w:val="24"/>
        </w:rPr>
        <w:t>planning stag</w:t>
      </w:r>
      <w:r w:rsidR="00264A2F">
        <w:rPr>
          <w:rFonts w:asciiTheme="majorHAnsi" w:hAnsiTheme="majorHAnsi"/>
          <w:sz w:val="24"/>
          <w:szCs w:val="24"/>
        </w:rPr>
        <w:t>e</w:t>
      </w:r>
      <w:r w:rsidR="00394416">
        <w:rPr>
          <w:rFonts w:asciiTheme="majorHAnsi" w:hAnsiTheme="majorHAnsi"/>
          <w:sz w:val="24"/>
          <w:szCs w:val="24"/>
        </w:rPr>
        <w:t xml:space="preserve">. </w:t>
      </w:r>
      <w:r w:rsidR="00DC784C">
        <w:rPr>
          <w:rFonts w:asciiTheme="majorHAnsi" w:hAnsiTheme="majorHAnsi"/>
          <w:sz w:val="24"/>
          <w:szCs w:val="24"/>
        </w:rPr>
        <w:t>Later planning stages will require confirming</w:t>
      </w:r>
      <w:r w:rsidR="00052AAB">
        <w:rPr>
          <w:rFonts w:asciiTheme="majorHAnsi" w:hAnsiTheme="majorHAnsi"/>
          <w:sz w:val="24"/>
          <w:szCs w:val="24"/>
        </w:rPr>
        <w:t xml:space="preserve"> </w:t>
      </w:r>
      <w:r w:rsidR="00394416">
        <w:rPr>
          <w:rFonts w:asciiTheme="majorHAnsi" w:hAnsiTheme="majorHAnsi"/>
          <w:sz w:val="24"/>
          <w:szCs w:val="24"/>
        </w:rPr>
        <w:t>details</w:t>
      </w:r>
      <w:r w:rsidR="00DC784C">
        <w:rPr>
          <w:rFonts w:asciiTheme="majorHAnsi" w:hAnsiTheme="majorHAnsi"/>
          <w:sz w:val="24"/>
          <w:szCs w:val="24"/>
        </w:rPr>
        <w:t xml:space="preserve"> and descriptions</w:t>
      </w:r>
      <w:r w:rsidR="00394416">
        <w:rPr>
          <w:rFonts w:asciiTheme="majorHAnsi" w:hAnsiTheme="majorHAnsi"/>
          <w:sz w:val="24"/>
          <w:szCs w:val="24"/>
        </w:rPr>
        <w:t xml:space="preserve"> for </w:t>
      </w:r>
      <w:r w:rsidR="00052AAB">
        <w:rPr>
          <w:rFonts w:asciiTheme="majorHAnsi" w:hAnsiTheme="majorHAnsi"/>
          <w:sz w:val="24"/>
          <w:szCs w:val="24"/>
        </w:rPr>
        <w:t>all the</w:t>
      </w:r>
      <w:r w:rsidR="00394416">
        <w:rPr>
          <w:rFonts w:asciiTheme="majorHAnsi" w:hAnsiTheme="majorHAnsi"/>
          <w:sz w:val="24"/>
          <w:szCs w:val="24"/>
        </w:rPr>
        <w:t xml:space="preserve"> public events of the Watson Professor residency </w:t>
      </w:r>
      <w:r w:rsidR="00DC784C">
        <w:rPr>
          <w:rFonts w:asciiTheme="majorHAnsi" w:hAnsiTheme="majorHAnsi"/>
          <w:sz w:val="24"/>
          <w:szCs w:val="24"/>
        </w:rPr>
        <w:t>to meet</w:t>
      </w:r>
      <w:r w:rsidR="00B07C41">
        <w:rPr>
          <w:rFonts w:asciiTheme="majorHAnsi" w:hAnsiTheme="majorHAnsi"/>
          <w:sz w:val="24"/>
          <w:szCs w:val="24"/>
        </w:rPr>
        <w:t xml:space="preserve"> the</w:t>
      </w:r>
      <w:r w:rsidR="004778A0" w:rsidRPr="00734D22">
        <w:rPr>
          <w:rFonts w:asciiTheme="majorHAnsi" w:hAnsiTheme="majorHAnsi"/>
          <w:sz w:val="24"/>
          <w:szCs w:val="24"/>
        </w:rPr>
        <w:t xml:space="preserve"> Center</w:t>
      </w:r>
      <w:r w:rsidR="0077344B">
        <w:rPr>
          <w:rFonts w:asciiTheme="majorHAnsi" w:hAnsiTheme="majorHAnsi"/>
          <w:sz w:val="24"/>
          <w:szCs w:val="24"/>
        </w:rPr>
        <w:t xml:space="preserve">’s </w:t>
      </w:r>
      <w:r w:rsidR="00DC784C">
        <w:rPr>
          <w:rFonts w:asciiTheme="majorHAnsi" w:hAnsiTheme="majorHAnsi"/>
          <w:sz w:val="24"/>
          <w:szCs w:val="24"/>
        </w:rPr>
        <w:t xml:space="preserve">publicity </w:t>
      </w:r>
      <w:r w:rsidR="0077344B">
        <w:rPr>
          <w:rFonts w:asciiTheme="majorHAnsi" w:hAnsiTheme="majorHAnsi"/>
          <w:sz w:val="24"/>
          <w:szCs w:val="24"/>
        </w:rPr>
        <w:t>design and print</w:t>
      </w:r>
      <w:r w:rsidR="00DC784C">
        <w:rPr>
          <w:rFonts w:asciiTheme="majorHAnsi" w:hAnsiTheme="majorHAnsi"/>
          <w:sz w:val="24"/>
          <w:szCs w:val="24"/>
        </w:rPr>
        <w:t>ing</w:t>
      </w:r>
      <w:r w:rsidR="0077344B">
        <w:rPr>
          <w:rFonts w:asciiTheme="majorHAnsi" w:hAnsiTheme="majorHAnsi"/>
          <w:sz w:val="24"/>
          <w:szCs w:val="24"/>
        </w:rPr>
        <w:t xml:space="preserve"> deadlines</w:t>
      </w:r>
      <w:r w:rsidR="00394416">
        <w:rPr>
          <w:rFonts w:asciiTheme="majorHAnsi" w:hAnsiTheme="majorHAnsi"/>
          <w:sz w:val="24"/>
          <w:szCs w:val="24"/>
        </w:rPr>
        <w:t xml:space="preserve"> (T.B.A.)</w:t>
      </w:r>
      <w:r w:rsidR="00B07C41">
        <w:rPr>
          <w:rFonts w:asciiTheme="majorHAnsi" w:hAnsiTheme="majorHAnsi"/>
          <w:sz w:val="24"/>
          <w:szCs w:val="24"/>
        </w:rPr>
        <w:t>.</w:t>
      </w:r>
      <w:r w:rsidR="00D34A2A" w:rsidRPr="00734D22">
        <w:rPr>
          <w:rFonts w:asciiTheme="majorHAnsi" w:hAnsiTheme="majorHAnsi"/>
          <w:sz w:val="24"/>
          <w:szCs w:val="24"/>
        </w:rPr>
        <w:t xml:space="preserve"> </w:t>
      </w:r>
      <w:r w:rsidRPr="00734D22">
        <w:rPr>
          <w:rFonts w:asciiTheme="majorHAnsi" w:hAnsiTheme="majorHAnsi"/>
          <w:sz w:val="24"/>
          <w:szCs w:val="24"/>
        </w:rPr>
        <w:t xml:space="preserve">The </w:t>
      </w:r>
      <w:r w:rsidR="00C6700B">
        <w:rPr>
          <w:rFonts w:asciiTheme="majorHAnsi" w:hAnsiTheme="majorHAnsi"/>
          <w:sz w:val="24"/>
          <w:szCs w:val="24"/>
        </w:rPr>
        <w:t xml:space="preserve">Humanities Center </w:t>
      </w:r>
      <w:r w:rsidRPr="00734D22">
        <w:rPr>
          <w:rFonts w:asciiTheme="majorHAnsi" w:hAnsiTheme="majorHAnsi"/>
          <w:sz w:val="24"/>
          <w:szCs w:val="24"/>
        </w:rPr>
        <w:t>also request</w:t>
      </w:r>
      <w:r w:rsidR="00DC784C">
        <w:rPr>
          <w:rFonts w:asciiTheme="majorHAnsi" w:hAnsiTheme="majorHAnsi"/>
          <w:sz w:val="24"/>
          <w:szCs w:val="24"/>
        </w:rPr>
        <w:t>s</w:t>
      </w:r>
      <w:r w:rsidRPr="00734D22">
        <w:rPr>
          <w:rFonts w:asciiTheme="majorHAnsi" w:hAnsiTheme="majorHAnsi"/>
          <w:sz w:val="24"/>
          <w:szCs w:val="24"/>
        </w:rPr>
        <w:t xml:space="preserve"> post-event feedback on attendance, outcomes, testimonials, etc.</w:t>
      </w:r>
    </w:p>
    <w:p w14:paraId="0344C8E3" w14:textId="77777777" w:rsidR="00372DEB" w:rsidRPr="00734D22" w:rsidRDefault="00372DEB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6374708A" w14:textId="77777777" w:rsidR="003536CF" w:rsidRDefault="003536C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0EB28B3" w14:textId="04D318D9" w:rsidR="00EB5B33" w:rsidRPr="00734D22" w:rsidRDefault="00372DE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34D22">
        <w:rPr>
          <w:rFonts w:asciiTheme="majorHAnsi" w:hAnsiTheme="majorHAnsi"/>
          <w:b/>
          <w:sz w:val="24"/>
          <w:szCs w:val="24"/>
        </w:rPr>
        <w:t>Thank you for your submission!</w:t>
      </w:r>
    </w:p>
    <w:p w14:paraId="16A972BA" w14:textId="77777777" w:rsidR="00EB5B33" w:rsidRPr="00864A17" w:rsidRDefault="00EB5B33">
      <w:pPr>
        <w:spacing w:after="0" w:line="240" w:lineRule="auto"/>
        <w:ind w:left="-180"/>
        <w:rPr>
          <w:b/>
          <w:sz w:val="23"/>
          <w:szCs w:val="23"/>
        </w:rPr>
      </w:pPr>
    </w:p>
    <w:p w14:paraId="17703D3D" w14:textId="77777777" w:rsidR="009E1DC1" w:rsidRPr="00864A17" w:rsidRDefault="009E1DC1">
      <w:pPr>
        <w:spacing w:after="0" w:line="240" w:lineRule="auto"/>
        <w:contextualSpacing/>
        <w:rPr>
          <w:b/>
          <w:sz w:val="24"/>
          <w:szCs w:val="24"/>
        </w:rPr>
      </w:pPr>
    </w:p>
    <w:sectPr w:rsidR="009E1DC1" w:rsidRPr="00864A17" w:rsidSect="00E03B7D">
      <w:type w:val="continuous"/>
      <w:pgSz w:w="12240" w:h="15840"/>
      <w:pgMar w:top="873" w:right="1080" w:bottom="1080" w:left="1080" w:header="695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25AC" w14:textId="77777777" w:rsidR="008D417B" w:rsidRDefault="008D417B" w:rsidP="00131D66">
      <w:pPr>
        <w:spacing w:after="0" w:line="240" w:lineRule="auto"/>
      </w:pPr>
      <w:r>
        <w:separator/>
      </w:r>
    </w:p>
  </w:endnote>
  <w:endnote w:type="continuationSeparator" w:id="0">
    <w:p w14:paraId="6459030E" w14:textId="77777777" w:rsidR="008D417B" w:rsidRDefault="008D417B" w:rsidP="0013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erman Serif Bold Italic">
    <w:altName w:val="Geneva"/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ok">
    <w:altName w:val="Calibri"/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305583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2D86F" w14:textId="5B937EBC" w:rsidR="00A82D95" w:rsidRPr="008326CB" w:rsidRDefault="00A82D95">
        <w:pPr>
          <w:pStyle w:val="Footer"/>
          <w:jc w:val="right"/>
          <w:rPr>
            <w:rFonts w:asciiTheme="majorHAnsi" w:hAnsiTheme="majorHAnsi"/>
          </w:rPr>
        </w:pPr>
        <w:r w:rsidRPr="008326CB">
          <w:rPr>
            <w:rFonts w:asciiTheme="majorHAnsi" w:hAnsiTheme="majorHAnsi"/>
          </w:rPr>
          <w:fldChar w:fldCharType="begin"/>
        </w:r>
        <w:r w:rsidRPr="008326CB">
          <w:rPr>
            <w:rFonts w:asciiTheme="majorHAnsi" w:hAnsiTheme="majorHAnsi"/>
          </w:rPr>
          <w:instrText xml:space="preserve"> PAGE   \* MERGEFORMAT </w:instrText>
        </w:r>
        <w:r w:rsidRPr="008326CB">
          <w:rPr>
            <w:rFonts w:asciiTheme="majorHAnsi" w:hAnsiTheme="majorHAnsi"/>
          </w:rPr>
          <w:fldChar w:fldCharType="separate"/>
        </w:r>
        <w:r w:rsidR="00815E43">
          <w:rPr>
            <w:rFonts w:asciiTheme="majorHAnsi" w:hAnsiTheme="majorHAnsi"/>
            <w:noProof/>
          </w:rPr>
          <w:t>6</w:t>
        </w:r>
        <w:r w:rsidRPr="008326CB">
          <w:rPr>
            <w:rFonts w:asciiTheme="majorHAnsi" w:hAnsiTheme="majorHAnsi"/>
            <w:noProof/>
          </w:rPr>
          <w:fldChar w:fldCharType="end"/>
        </w:r>
      </w:p>
    </w:sdtContent>
  </w:sdt>
  <w:p w14:paraId="3645F8CF" w14:textId="77777777" w:rsidR="00A82D95" w:rsidRPr="008326CB" w:rsidRDefault="00A82D95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978B" w14:textId="77777777" w:rsidR="008D417B" w:rsidRDefault="008D417B" w:rsidP="00131D66">
      <w:pPr>
        <w:spacing w:after="0" w:line="240" w:lineRule="auto"/>
      </w:pPr>
      <w:r>
        <w:separator/>
      </w:r>
    </w:p>
  </w:footnote>
  <w:footnote w:type="continuationSeparator" w:id="0">
    <w:p w14:paraId="7273471A" w14:textId="77777777" w:rsidR="008D417B" w:rsidRDefault="008D417B" w:rsidP="0013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FBCE" w14:textId="19A918EB" w:rsidR="00A82D95" w:rsidRDefault="00A82D95" w:rsidP="00EA51CF">
    <w:pPr>
      <w:pStyle w:val="Header"/>
      <w:ind w:left="-274"/>
      <w:jc w:val="center"/>
    </w:pPr>
    <w:r>
      <w:rPr>
        <w:color w:val="808080" w:themeColor="background1" w:themeShade="80"/>
      </w:rPr>
      <w:t>Jeannette K. Watson Distinguished Visiting Professor Proposal</w:t>
    </w:r>
    <w:r w:rsidRPr="00DD51E4">
      <w:rPr>
        <w:color w:val="808080" w:themeColor="background1" w:themeShade="80"/>
      </w:rPr>
      <w:t xml:space="preserve">   </w:t>
    </w:r>
    <w:r w:rsidRPr="00735E66">
      <w:rPr>
        <w:b/>
        <w:color w:val="808080" w:themeColor="background1" w:themeShade="80"/>
      </w:rPr>
      <w:t>DUE: NOON, FRI</w:t>
    </w:r>
    <w:r>
      <w:rPr>
        <w:b/>
        <w:color w:val="808080" w:themeColor="background1" w:themeShade="80"/>
      </w:rPr>
      <w:t>DAY</w:t>
    </w:r>
    <w:r w:rsidRPr="00735E66">
      <w:rPr>
        <w:b/>
        <w:color w:val="808080" w:themeColor="background1" w:themeShade="80"/>
      </w:rPr>
      <w:t xml:space="preserve"> </w:t>
    </w:r>
    <w:r w:rsidR="003D4C1D">
      <w:rPr>
        <w:b/>
        <w:color w:val="808080" w:themeColor="background1" w:themeShade="80"/>
      </w:rPr>
      <w:t>March 11</w:t>
    </w:r>
    <w:r w:rsidR="001B46A7">
      <w:rPr>
        <w:b/>
        <w:color w:val="808080" w:themeColor="background1" w:themeShade="80"/>
      </w:rPr>
      <w:t>, 202</w:t>
    </w:r>
    <w:r w:rsidR="008429DC">
      <w:rPr>
        <w:b/>
        <w:color w:val="808080" w:themeColor="background1" w:themeShade="80"/>
      </w:rPr>
      <w:t>2</w:t>
    </w:r>
    <w:r w:rsidRPr="00DD51E4">
      <w:rPr>
        <w:color w:val="808080" w:themeColor="background1" w:themeShade="8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A3C"/>
    <w:multiLevelType w:val="hybridMultilevel"/>
    <w:tmpl w:val="579C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3C8"/>
    <w:multiLevelType w:val="hybridMultilevel"/>
    <w:tmpl w:val="A56252F0"/>
    <w:lvl w:ilvl="0" w:tplc="147AF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702CF"/>
    <w:multiLevelType w:val="hybridMultilevel"/>
    <w:tmpl w:val="314456A4"/>
    <w:lvl w:ilvl="0" w:tplc="52DE6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131"/>
    <w:multiLevelType w:val="hybridMultilevel"/>
    <w:tmpl w:val="D944B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D7103"/>
    <w:multiLevelType w:val="hybridMultilevel"/>
    <w:tmpl w:val="85BAD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EA6D36"/>
    <w:multiLevelType w:val="hybridMultilevel"/>
    <w:tmpl w:val="EB0EF7B6"/>
    <w:lvl w:ilvl="0" w:tplc="81E0F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7C3E"/>
    <w:multiLevelType w:val="hybridMultilevel"/>
    <w:tmpl w:val="54EE8BFC"/>
    <w:lvl w:ilvl="0" w:tplc="A6C0A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E64E5"/>
    <w:multiLevelType w:val="hybridMultilevel"/>
    <w:tmpl w:val="FCB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198D"/>
    <w:multiLevelType w:val="hybridMultilevel"/>
    <w:tmpl w:val="C49E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745B"/>
    <w:multiLevelType w:val="hybridMultilevel"/>
    <w:tmpl w:val="440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10901"/>
    <w:multiLevelType w:val="hybridMultilevel"/>
    <w:tmpl w:val="3AA8C3EA"/>
    <w:lvl w:ilvl="0" w:tplc="9A0AD8B0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538C"/>
    <w:multiLevelType w:val="hybridMultilevel"/>
    <w:tmpl w:val="118466B8"/>
    <w:lvl w:ilvl="0" w:tplc="3F40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8316E"/>
    <w:multiLevelType w:val="hybridMultilevel"/>
    <w:tmpl w:val="43E4CCE6"/>
    <w:lvl w:ilvl="0" w:tplc="1996D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D1C99"/>
    <w:multiLevelType w:val="hybridMultilevel"/>
    <w:tmpl w:val="A060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91"/>
    <w:rsid w:val="0000298F"/>
    <w:rsid w:val="00005BA8"/>
    <w:rsid w:val="0001196A"/>
    <w:rsid w:val="00013F30"/>
    <w:rsid w:val="0001640F"/>
    <w:rsid w:val="000164C0"/>
    <w:rsid w:val="00023DA9"/>
    <w:rsid w:val="00025C98"/>
    <w:rsid w:val="000301BA"/>
    <w:rsid w:val="000342D1"/>
    <w:rsid w:val="00035EAC"/>
    <w:rsid w:val="00041B28"/>
    <w:rsid w:val="00042187"/>
    <w:rsid w:val="000436EA"/>
    <w:rsid w:val="00043BC1"/>
    <w:rsid w:val="00044DA8"/>
    <w:rsid w:val="00050555"/>
    <w:rsid w:val="00052AAB"/>
    <w:rsid w:val="00054014"/>
    <w:rsid w:val="00054256"/>
    <w:rsid w:val="00054FF5"/>
    <w:rsid w:val="00056194"/>
    <w:rsid w:val="0006030C"/>
    <w:rsid w:val="00072056"/>
    <w:rsid w:val="00073126"/>
    <w:rsid w:val="00075720"/>
    <w:rsid w:val="00082118"/>
    <w:rsid w:val="00083BC0"/>
    <w:rsid w:val="00083E75"/>
    <w:rsid w:val="00086D02"/>
    <w:rsid w:val="0009324D"/>
    <w:rsid w:val="0009475E"/>
    <w:rsid w:val="000973A9"/>
    <w:rsid w:val="000A5A77"/>
    <w:rsid w:val="000B4779"/>
    <w:rsid w:val="000B6190"/>
    <w:rsid w:val="000B6281"/>
    <w:rsid w:val="000B65BF"/>
    <w:rsid w:val="000B6AD2"/>
    <w:rsid w:val="000B71CA"/>
    <w:rsid w:val="000B77D7"/>
    <w:rsid w:val="000C35B4"/>
    <w:rsid w:val="000C77DF"/>
    <w:rsid w:val="000D0CA9"/>
    <w:rsid w:val="000D16E7"/>
    <w:rsid w:val="000D4B5B"/>
    <w:rsid w:val="000D7374"/>
    <w:rsid w:val="000E2801"/>
    <w:rsid w:val="000E51D0"/>
    <w:rsid w:val="000E63EB"/>
    <w:rsid w:val="000F49EA"/>
    <w:rsid w:val="000F5AF3"/>
    <w:rsid w:val="000F6A14"/>
    <w:rsid w:val="000F7ECE"/>
    <w:rsid w:val="001012D9"/>
    <w:rsid w:val="001037CB"/>
    <w:rsid w:val="00105273"/>
    <w:rsid w:val="00110613"/>
    <w:rsid w:val="0011220A"/>
    <w:rsid w:val="001138FD"/>
    <w:rsid w:val="0011436B"/>
    <w:rsid w:val="001269AE"/>
    <w:rsid w:val="00131D66"/>
    <w:rsid w:val="001330F1"/>
    <w:rsid w:val="00141601"/>
    <w:rsid w:val="00142827"/>
    <w:rsid w:val="00142F78"/>
    <w:rsid w:val="00145C40"/>
    <w:rsid w:val="0015160B"/>
    <w:rsid w:val="00156C13"/>
    <w:rsid w:val="00157455"/>
    <w:rsid w:val="00157BD2"/>
    <w:rsid w:val="00157CF3"/>
    <w:rsid w:val="001613BF"/>
    <w:rsid w:val="00161B2B"/>
    <w:rsid w:val="00162C59"/>
    <w:rsid w:val="00163145"/>
    <w:rsid w:val="0017117E"/>
    <w:rsid w:val="00171458"/>
    <w:rsid w:val="001716A6"/>
    <w:rsid w:val="0017398A"/>
    <w:rsid w:val="001766D1"/>
    <w:rsid w:val="00180A60"/>
    <w:rsid w:val="00183482"/>
    <w:rsid w:val="00191F5C"/>
    <w:rsid w:val="0019257F"/>
    <w:rsid w:val="00195285"/>
    <w:rsid w:val="00195ACB"/>
    <w:rsid w:val="001A508F"/>
    <w:rsid w:val="001A5356"/>
    <w:rsid w:val="001B0862"/>
    <w:rsid w:val="001B08EE"/>
    <w:rsid w:val="001B2266"/>
    <w:rsid w:val="001B46A7"/>
    <w:rsid w:val="001C0929"/>
    <w:rsid w:val="001C4E97"/>
    <w:rsid w:val="001D0E70"/>
    <w:rsid w:val="001D1A0A"/>
    <w:rsid w:val="001D1C7E"/>
    <w:rsid w:val="001D3260"/>
    <w:rsid w:val="001D3362"/>
    <w:rsid w:val="001D45E0"/>
    <w:rsid w:val="001D57BD"/>
    <w:rsid w:val="001E105D"/>
    <w:rsid w:val="001E1D9B"/>
    <w:rsid w:val="001F1366"/>
    <w:rsid w:val="001F618C"/>
    <w:rsid w:val="0020216C"/>
    <w:rsid w:val="002036C0"/>
    <w:rsid w:val="00213316"/>
    <w:rsid w:val="00214EDF"/>
    <w:rsid w:val="00215255"/>
    <w:rsid w:val="00223B47"/>
    <w:rsid w:val="002246D7"/>
    <w:rsid w:val="002246F9"/>
    <w:rsid w:val="002252EE"/>
    <w:rsid w:val="0023163D"/>
    <w:rsid w:val="00233E47"/>
    <w:rsid w:val="0023513E"/>
    <w:rsid w:val="00235550"/>
    <w:rsid w:val="002358C8"/>
    <w:rsid w:val="00236CE2"/>
    <w:rsid w:val="00241356"/>
    <w:rsid w:val="00244F42"/>
    <w:rsid w:val="00245031"/>
    <w:rsid w:val="00251175"/>
    <w:rsid w:val="0025194F"/>
    <w:rsid w:val="00251FE4"/>
    <w:rsid w:val="00252C6D"/>
    <w:rsid w:val="00254682"/>
    <w:rsid w:val="002549C6"/>
    <w:rsid w:val="00255CAB"/>
    <w:rsid w:val="002568C7"/>
    <w:rsid w:val="00262129"/>
    <w:rsid w:val="0026265A"/>
    <w:rsid w:val="00262FDF"/>
    <w:rsid w:val="00264A2F"/>
    <w:rsid w:val="00267D82"/>
    <w:rsid w:val="00271477"/>
    <w:rsid w:val="002769C6"/>
    <w:rsid w:val="002821EC"/>
    <w:rsid w:val="00282344"/>
    <w:rsid w:val="002853E9"/>
    <w:rsid w:val="00295227"/>
    <w:rsid w:val="002B4D95"/>
    <w:rsid w:val="002C1805"/>
    <w:rsid w:val="002C3279"/>
    <w:rsid w:val="002C595E"/>
    <w:rsid w:val="002C5B73"/>
    <w:rsid w:val="002C7AB3"/>
    <w:rsid w:val="002C7D24"/>
    <w:rsid w:val="002D120E"/>
    <w:rsid w:val="002D19E8"/>
    <w:rsid w:val="002D7C7A"/>
    <w:rsid w:val="002E56EE"/>
    <w:rsid w:val="002F4E05"/>
    <w:rsid w:val="0030080F"/>
    <w:rsid w:val="00301E7D"/>
    <w:rsid w:val="003036B3"/>
    <w:rsid w:val="00303A2B"/>
    <w:rsid w:val="00305FDF"/>
    <w:rsid w:val="003060B9"/>
    <w:rsid w:val="003060FB"/>
    <w:rsid w:val="00311F7B"/>
    <w:rsid w:val="003121CE"/>
    <w:rsid w:val="003145A2"/>
    <w:rsid w:val="003179F6"/>
    <w:rsid w:val="00317BC6"/>
    <w:rsid w:val="003267D6"/>
    <w:rsid w:val="00326C22"/>
    <w:rsid w:val="00327297"/>
    <w:rsid w:val="003319BB"/>
    <w:rsid w:val="00331C65"/>
    <w:rsid w:val="003335A0"/>
    <w:rsid w:val="003355F0"/>
    <w:rsid w:val="00341D3A"/>
    <w:rsid w:val="00344175"/>
    <w:rsid w:val="00344EB1"/>
    <w:rsid w:val="00345B90"/>
    <w:rsid w:val="003471FE"/>
    <w:rsid w:val="003536CF"/>
    <w:rsid w:val="003538E7"/>
    <w:rsid w:val="00354D5C"/>
    <w:rsid w:val="00361379"/>
    <w:rsid w:val="00366B34"/>
    <w:rsid w:val="00370082"/>
    <w:rsid w:val="00372DEB"/>
    <w:rsid w:val="00374658"/>
    <w:rsid w:val="00374FD8"/>
    <w:rsid w:val="00375346"/>
    <w:rsid w:val="003848DB"/>
    <w:rsid w:val="0038687F"/>
    <w:rsid w:val="00394416"/>
    <w:rsid w:val="0039659A"/>
    <w:rsid w:val="003A09A1"/>
    <w:rsid w:val="003A5ED5"/>
    <w:rsid w:val="003B263F"/>
    <w:rsid w:val="003B2FBA"/>
    <w:rsid w:val="003B31AA"/>
    <w:rsid w:val="003B7588"/>
    <w:rsid w:val="003B7A1C"/>
    <w:rsid w:val="003C0A11"/>
    <w:rsid w:val="003D19E8"/>
    <w:rsid w:val="003D4C1D"/>
    <w:rsid w:val="003D4D34"/>
    <w:rsid w:val="003D79F0"/>
    <w:rsid w:val="003E45DB"/>
    <w:rsid w:val="003F1172"/>
    <w:rsid w:val="003F3520"/>
    <w:rsid w:val="003F7024"/>
    <w:rsid w:val="0040170F"/>
    <w:rsid w:val="004029BC"/>
    <w:rsid w:val="00404776"/>
    <w:rsid w:val="00404F44"/>
    <w:rsid w:val="0040717E"/>
    <w:rsid w:val="00412592"/>
    <w:rsid w:val="00412EBE"/>
    <w:rsid w:val="00415646"/>
    <w:rsid w:val="004221CE"/>
    <w:rsid w:val="004222BB"/>
    <w:rsid w:val="004233C2"/>
    <w:rsid w:val="00426593"/>
    <w:rsid w:val="004266F8"/>
    <w:rsid w:val="00426718"/>
    <w:rsid w:val="0042676C"/>
    <w:rsid w:val="00431222"/>
    <w:rsid w:val="004347A3"/>
    <w:rsid w:val="00434F03"/>
    <w:rsid w:val="00437351"/>
    <w:rsid w:val="00437482"/>
    <w:rsid w:val="004375D2"/>
    <w:rsid w:val="00437701"/>
    <w:rsid w:val="00444C18"/>
    <w:rsid w:val="00451CF8"/>
    <w:rsid w:val="00451D8E"/>
    <w:rsid w:val="004529C9"/>
    <w:rsid w:val="00454E02"/>
    <w:rsid w:val="00456D16"/>
    <w:rsid w:val="00460FFE"/>
    <w:rsid w:val="00466BE3"/>
    <w:rsid w:val="004720E3"/>
    <w:rsid w:val="004735F6"/>
    <w:rsid w:val="004778A0"/>
    <w:rsid w:val="00480D9A"/>
    <w:rsid w:val="00481B61"/>
    <w:rsid w:val="00481D84"/>
    <w:rsid w:val="00482144"/>
    <w:rsid w:val="00482DBD"/>
    <w:rsid w:val="00484004"/>
    <w:rsid w:val="00487881"/>
    <w:rsid w:val="00491FE5"/>
    <w:rsid w:val="004924CF"/>
    <w:rsid w:val="00496C7E"/>
    <w:rsid w:val="00496C84"/>
    <w:rsid w:val="00496F8C"/>
    <w:rsid w:val="004A1447"/>
    <w:rsid w:val="004A1896"/>
    <w:rsid w:val="004B1576"/>
    <w:rsid w:val="004B44EF"/>
    <w:rsid w:val="004B4949"/>
    <w:rsid w:val="004B6267"/>
    <w:rsid w:val="004B6B79"/>
    <w:rsid w:val="004B7B80"/>
    <w:rsid w:val="004C4666"/>
    <w:rsid w:val="004C468C"/>
    <w:rsid w:val="004C71B7"/>
    <w:rsid w:val="004D2200"/>
    <w:rsid w:val="004D2371"/>
    <w:rsid w:val="004E2798"/>
    <w:rsid w:val="004E2ABE"/>
    <w:rsid w:val="004E2E9B"/>
    <w:rsid w:val="004E38FB"/>
    <w:rsid w:val="004E63AD"/>
    <w:rsid w:val="004E6ECB"/>
    <w:rsid w:val="004F10FB"/>
    <w:rsid w:val="004F1EC1"/>
    <w:rsid w:val="004F3C6A"/>
    <w:rsid w:val="004F7D19"/>
    <w:rsid w:val="0051747E"/>
    <w:rsid w:val="0052180B"/>
    <w:rsid w:val="00522233"/>
    <w:rsid w:val="0052422C"/>
    <w:rsid w:val="005275D5"/>
    <w:rsid w:val="00531CEB"/>
    <w:rsid w:val="00540C1F"/>
    <w:rsid w:val="00541F1C"/>
    <w:rsid w:val="005439B2"/>
    <w:rsid w:val="00553CCC"/>
    <w:rsid w:val="00555987"/>
    <w:rsid w:val="00557AF7"/>
    <w:rsid w:val="005622FF"/>
    <w:rsid w:val="00571701"/>
    <w:rsid w:val="00571AFB"/>
    <w:rsid w:val="00571F53"/>
    <w:rsid w:val="005738ED"/>
    <w:rsid w:val="0057645B"/>
    <w:rsid w:val="00584813"/>
    <w:rsid w:val="00591110"/>
    <w:rsid w:val="0059354D"/>
    <w:rsid w:val="0059361B"/>
    <w:rsid w:val="0059459B"/>
    <w:rsid w:val="0059564C"/>
    <w:rsid w:val="00596970"/>
    <w:rsid w:val="005A227F"/>
    <w:rsid w:val="005B444F"/>
    <w:rsid w:val="005B5E14"/>
    <w:rsid w:val="005B7FAF"/>
    <w:rsid w:val="005C1A3F"/>
    <w:rsid w:val="005D22B5"/>
    <w:rsid w:val="005D6588"/>
    <w:rsid w:val="005E33BE"/>
    <w:rsid w:val="005E43FA"/>
    <w:rsid w:val="005E48E8"/>
    <w:rsid w:val="005F0DDE"/>
    <w:rsid w:val="005F50E6"/>
    <w:rsid w:val="00600408"/>
    <w:rsid w:val="00610910"/>
    <w:rsid w:val="006138F8"/>
    <w:rsid w:val="00613CC4"/>
    <w:rsid w:val="00616EAB"/>
    <w:rsid w:val="00632B16"/>
    <w:rsid w:val="006422B0"/>
    <w:rsid w:val="00642736"/>
    <w:rsid w:val="00643D59"/>
    <w:rsid w:val="00644823"/>
    <w:rsid w:val="00645964"/>
    <w:rsid w:val="00645C90"/>
    <w:rsid w:val="00651384"/>
    <w:rsid w:val="006513EF"/>
    <w:rsid w:val="006618E4"/>
    <w:rsid w:val="0066466A"/>
    <w:rsid w:val="00667305"/>
    <w:rsid w:val="006726F5"/>
    <w:rsid w:val="00672D89"/>
    <w:rsid w:val="00674147"/>
    <w:rsid w:val="0067656C"/>
    <w:rsid w:val="0067737B"/>
    <w:rsid w:val="00683250"/>
    <w:rsid w:val="00683907"/>
    <w:rsid w:val="00684518"/>
    <w:rsid w:val="006870D2"/>
    <w:rsid w:val="006924E2"/>
    <w:rsid w:val="006934BF"/>
    <w:rsid w:val="006A2DF0"/>
    <w:rsid w:val="006A4305"/>
    <w:rsid w:val="006A6666"/>
    <w:rsid w:val="006A6C44"/>
    <w:rsid w:val="006B45B7"/>
    <w:rsid w:val="006B641D"/>
    <w:rsid w:val="006B6AF4"/>
    <w:rsid w:val="006C1778"/>
    <w:rsid w:val="006C1B94"/>
    <w:rsid w:val="006C1DD3"/>
    <w:rsid w:val="006C40F3"/>
    <w:rsid w:val="006C6AA3"/>
    <w:rsid w:val="006D00A6"/>
    <w:rsid w:val="006D0BF3"/>
    <w:rsid w:val="006D1340"/>
    <w:rsid w:val="006D2966"/>
    <w:rsid w:val="006D47CC"/>
    <w:rsid w:val="006D5B06"/>
    <w:rsid w:val="006E3E2E"/>
    <w:rsid w:val="006E7F67"/>
    <w:rsid w:val="006F20D9"/>
    <w:rsid w:val="007030F8"/>
    <w:rsid w:val="0070409A"/>
    <w:rsid w:val="00704EA6"/>
    <w:rsid w:val="00707F12"/>
    <w:rsid w:val="00715E57"/>
    <w:rsid w:val="00734B1A"/>
    <w:rsid w:val="00734D22"/>
    <w:rsid w:val="00735E66"/>
    <w:rsid w:val="0073603E"/>
    <w:rsid w:val="00743ADB"/>
    <w:rsid w:val="00751443"/>
    <w:rsid w:val="00752BA7"/>
    <w:rsid w:val="00752E88"/>
    <w:rsid w:val="00755ED3"/>
    <w:rsid w:val="007633C6"/>
    <w:rsid w:val="0076601E"/>
    <w:rsid w:val="007668B2"/>
    <w:rsid w:val="007668B9"/>
    <w:rsid w:val="007727B9"/>
    <w:rsid w:val="0077344B"/>
    <w:rsid w:val="00775360"/>
    <w:rsid w:val="00783304"/>
    <w:rsid w:val="00783EC4"/>
    <w:rsid w:val="00784194"/>
    <w:rsid w:val="00784F00"/>
    <w:rsid w:val="007923BB"/>
    <w:rsid w:val="00794DA3"/>
    <w:rsid w:val="00794E53"/>
    <w:rsid w:val="007978E2"/>
    <w:rsid w:val="007B0A5D"/>
    <w:rsid w:val="007C19D7"/>
    <w:rsid w:val="007C297B"/>
    <w:rsid w:val="007C3E2E"/>
    <w:rsid w:val="007C79DF"/>
    <w:rsid w:val="007E2646"/>
    <w:rsid w:val="007E7D6C"/>
    <w:rsid w:val="007F37BD"/>
    <w:rsid w:val="007F6124"/>
    <w:rsid w:val="008003A4"/>
    <w:rsid w:val="008004E0"/>
    <w:rsid w:val="0080642A"/>
    <w:rsid w:val="008064F4"/>
    <w:rsid w:val="0081109D"/>
    <w:rsid w:val="00815E43"/>
    <w:rsid w:val="008179F8"/>
    <w:rsid w:val="00820CD3"/>
    <w:rsid w:val="0082263A"/>
    <w:rsid w:val="0082715A"/>
    <w:rsid w:val="008326CB"/>
    <w:rsid w:val="00837238"/>
    <w:rsid w:val="00840BE8"/>
    <w:rsid w:val="0084101F"/>
    <w:rsid w:val="008429DC"/>
    <w:rsid w:val="00845899"/>
    <w:rsid w:val="008478F8"/>
    <w:rsid w:val="0085103C"/>
    <w:rsid w:val="008514CC"/>
    <w:rsid w:val="008605C3"/>
    <w:rsid w:val="00862F14"/>
    <w:rsid w:val="00864A17"/>
    <w:rsid w:val="00870E6F"/>
    <w:rsid w:val="00871A52"/>
    <w:rsid w:val="00872BC7"/>
    <w:rsid w:val="00874935"/>
    <w:rsid w:val="008771E2"/>
    <w:rsid w:val="008807BB"/>
    <w:rsid w:val="0088155E"/>
    <w:rsid w:val="00891F43"/>
    <w:rsid w:val="0089521F"/>
    <w:rsid w:val="008A0AFA"/>
    <w:rsid w:val="008A1523"/>
    <w:rsid w:val="008A27C8"/>
    <w:rsid w:val="008A3D67"/>
    <w:rsid w:val="008A61C3"/>
    <w:rsid w:val="008B363F"/>
    <w:rsid w:val="008B41EA"/>
    <w:rsid w:val="008B50C3"/>
    <w:rsid w:val="008B5E84"/>
    <w:rsid w:val="008B5F91"/>
    <w:rsid w:val="008C267B"/>
    <w:rsid w:val="008D0D1F"/>
    <w:rsid w:val="008D0F28"/>
    <w:rsid w:val="008D417B"/>
    <w:rsid w:val="008D5695"/>
    <w:rsid w:val="008D667C"/>
    <w:rsid w:val="008D6EC3"/>
    <w:rsid w:val="008D79C5"/>
    <w:rsid w:val="008E01E5"/>
    <w:rsid w:val="008E7BFC"/>
    <w:rsid w:val="008F4FB5"/>
    <w:rsid w:val="0090578B"/>
    <w:rsid w:val="009118C0"/>
    <w:rsid w:val="0091763A"/>
    <w:rsid w:val="00920603"/>
    <w:rsid w:val="00920F45"/>
    <w:rsid w:val="00921A91"/>
    <w:rsid w:val="009304A1"/>
    <w:rsid w:val="00934471"/>
    <w:rsid w:val="00945BDB"/>
    <w:rsid w:val="00947EBE"/>
    <w:rsid w:val="00952C5C"/>
    <w:rsid w:val="00954EBE"/>
    <w:rsid w:val="00962AD7"/>
    <w:rsid w:val="00963476"/>
    <w:rsid w:val="00963CAF"/>
    <w:rsid w:val="00973046"/>
    <w:rsid w:val="00977040"/>
    <w:rsid w:val="009878B5"/>
    <w:rsid w:val="009937BC"/>
    <w:rsid w:val="00993B01"/>
    <w:rsid w:val="00995A4E"/>
    <w:rsid w:val="00995B1D"/>
    <w:rsid w:val="009972EB"/>
    <w:rsid w:val="009A296C"/>
    <w:rsid w:val="009A3446"/>
    <w:rsid w:val="009A37B2"/>
    <w:rsid w:val="009A669E"/>
    <w:rsid w:val="009B1B88"/>
    <w:rsid w:val="009B7633"/>
    <w:rsid w:val="009C0500"/>
    <w:rsid w:val="009C08CA"/>
    <w:rsid w:val="009C1116"/>
    <w:rsid w:val="009C1FA3"/>
    <w:rsid w:val="009C3F79"/>
    <w:rsid w:val="009C6006"/>
    <w:rsid w:val="009C7A87"/>
    <w:rsid w:val="009D0A46"/>
    <w:rsid w:val="009D138F"/>
    <w:rsid w:val="009D235E"/>
    <w:rsid w:val="009D2D5E"/>
    <w:rsid w:val="009D3298"/>
    <w:rsid w:val="009D57F4"/>
    <w:rsid w:val="009E1DC1"/>
    <w:rsid w:val="009E2414"/>
    <w:rsid w:val="009E2F9F"/>
    <w:rsid w:val="009E364E"/>
    <w:rsid w:val="009E4BBC"/>
    <w:rsid w:val="009E6176"/>
    <w:rsid w:val="009E6FAB"/>
    <w:rsid w:val="009F115C"/>
    <w:rsid w:val="009F4F1F"/>
    <w:rsid w:val="00A05D1E"/>
    <w:rsid w:val="00A06210"/>
    <w:rsid w:val="00A1085A"/>
    <w:rsid w:val="00A1344F"/>
    <w:rsid w:val="00A139EA"/>
    <w:rsid w:val="00A17407"/>
    <w:rsid w:val="00A21384"/>
    <w:rsid w:val="00A21EF9"/>
    <w:rsid w:val="00A220FE"/>
    <w:rsid w:val="00A23D32"/>
    <w:rsid w:val="00A275BE"/>
    <w:rsid w:val="00A30668"/>
    <w:rsid w:val="00A329B1"/>
    <w:rsid w:val="00A36198"/>
    <w:rsid w:val="00A4075D"/>
    <w:rsid w:val="00A415F9"/>
    <w:rsid w:val="00A435E6"/>
    <w:rsid w:val="00A46449"/>
    <w:rsid w:val="00A52568"/>
    <w:rsid w:val="00A5372F"/>
    <w:rsid w:val="00A5375E"/>
    <w:rsid w:val="00A55444"/>
    <w:rsid w:val="00A65BF9"/>
    <w:rsid w:val="00A661E1"/>
    <w:rsid w:val="00A67105"/>
    <w:rsid w:val="00A67A09"/>
    <w:rsid w:val="00A82D95"/>
    <w:rsid w:val="00A83EDA"/>
    <w:rsid w:val="00A84F7A"/>
    <w:rsid w:val="00A85365"/>
    <w:rsid w:val="00AA0D26"/>
    <w:rsid w:val="00AA14D2"/>
    <w:rsid w:val="00AA2473"/>
    <w:rsid w:val="00AA5109"/>
    <w:rsid w:val="00AA6137"/>
    <w:rsid w:val="00AA65E9"/>
    <w:rsid w:val="00AB146F"/>
    <w:rsid w:val="00AB74A6"/>
    <w:rsid w:val="00AB7E63"/>
    <w:rsid w:val="00AC24B6"/>
    <w:rsid w:val="00AC418B"/>
    <w:rsid w:val="00AD34D9"/>
    <w:rsid w:val="00AD72E9"/>
    <w:rsid w:val="00AE3EC1"/>
    <w:rsid w:val="00AE5810"/>
    <w:rsid w:val="00AF0CB5"/>
    <w:rsid w:val="00AF2E71"/>
    <w:rsid w:val="00AF465D"/>
    <w:rsid w:val="00AF70AC"/>
    <w:rsid w:val="00AF71B6"/>
    <w:rsid w:val="00B04D11"/>
    <w:rsid w:val="00B0761A"/>
    <w:rsid w:val="00B07C41"/>
    <w:rsid w:val="00B12706"/>
    <w:rsid w:val="00B26982"/>
    <w:rsid w:val="00B41BA6"/>
    <w:rsid w:val="00B41DD5"/>
    <w:rsid w:val="00B41F97"/>
    <w:rsid w:val="00B44209"/>
    <w:rsid w:val="00B47CD3"/>
    <w:rsid w:val="00B52E10"/>
    <w:rsid w:val="00B55470"/>
    <w:rsid w:val="00B60B06"/>
    <w:rsid w:val="00B61203"/>
    <w:rsid w:val="00B705F1"/>
    <w:rsid w:val="00B72089"/>
    <w:rsid w:val="00B738E5"/>
    <w:rsid w:val="00B75F97"/>
    <w:rsid w:val="00B76382"/>
    <w:rsid w:val="00B9189A"/>
    <w:rsid w:val="00B91FBB"/>
    <w:rsid w:val="00B9493D"/>
    <w:rsid w:val="00B949E8"/>
    <w:rsid w:val="00B94DE6"/>
    <w:rsid w:val="00B9695D"/>
    <w:rsid w:val="00BA0F09"/>
    <w:rsid w:val="00BA1A3A"/>
    <w:rsid w:val="00BA32F3"/>
    <w:rsid w:val="00BA5E43"/>
    <w:rsid w:val="00BB2031"/>
    <w:rsid w:val="00BB518B"/>
    <w:rsid w:val="00BC61D1"/>
    <w:rsid w:val="00BC74CA"/>
    <w:rsid w:val="00BD1D1C"/>
    <w:rsid w:val="00BE0242"/>
    <w:rsid w:val="00BF0068"/>
    <w:rsid w:val="00BF0EB1"/>
    <w:rsid w:val="00BF17DF"/>
    <w:rsid w:val="00BF6DBD"/>
    <w:rsid w:val="00C03E29"/>
    <w:rsid w:val="00C03FC7"/>
    <w:rsid w:val="00C076B4"/>
    <w:rsid w:val="00C1219B"/>
    <w:rsid w:val="00C12987"/>
    <w:rsid w:val="00C1314D"/>
    <w:rsid w:val="00C14075"/>
    <w:rsid w:val="00C263D9"/>
    <w:rsid w:val="00C302F3"/>
    <w:rsid w:val="00C33434"/>
    <w:rsid w:val="00C40CA8"/>
    <w:rsid w:val="00C43459"/>
    <w:rsid w:val="00C46A2B"/>
    <w:rsid w:val="00C47978"/>
    <w:rsid w:val="00C529AB"/>
    <w:rsid w:val="00C54BFE"/>
    <w:rsid w:val="00C56775"/>
    <w:rsid w:val="00C600CC"/>
    <w:rsid w:val="00C637E8"/>
    <w:rsid w:val="00C6700B"/>
    <w:rsid w:val="00C728BA"/>
    <w:rsid w:val="00C73C84"/>
    <w:rsid w:val="00C81750"/>
    <w:rsid w:val="00C84044"/>
    <w:rsid w:val="00C84172"/>
    <w:rsid w:val="00C869ED"/>
    <w:rsid w:val="00C90FA0"/>
    <w:rsid w:val="00C96385"/>
    <w:rsid w:val="00CA1385"/>
    <w:rsid w:val="00CA22C1"/>
    <w:rsid w:val="00CA71AD"/>
    <w:rsid w:val="00CB0C00"/>
    <w:rsid w:val="00CC252F"/>
    <w:rsid w:val="00CC349F"/>
    <w:rsid w:val="00CC4882"/>
    <w:rsid w:val="00CC4FC0"/>
    <w:rsid w:val="00CC56A2"/>
    <w:rsid w:val="00CD186F"/>
    <w:rsid w:val="00CD1E70"/>
    <w:rsid w:val="00CE022A"/>
    <w:rsid w:val="00CE6003"/>
    <w:rsid w:val="00CE7734"/>
    <w:rsid w:val="00D02AE8"/>
    <w:rsid w:val="00D032DE"/>
    <w:rsid w:val="00D03A5A"/>
    <w:rsid w:val="00D107F9"/>
    <w:rsid w:val="00D14A1A"/>
    <w:rsid w:val="00D20581"/>
    <w:rsid w:val="00D24BBC"/>
    <w:rsid w:val="00D30CA6"/>
    <w:rsid w:val="00D30F05"/>
    <w:rsid w:val="00D3254A"/>
    <w:rsid w:val="00D34224"/>
    <w:rsid w:val="00D34A2A"/>
    <w:rsid w:val="00D4631E"/>
    <w:rsid w:val="00D50938"/>
    <w:rsid w:val="00D5617C"/>
    <w:rsid w:val="00D754C5"/>
    <w:rsid w:val="00D75D2E"/>
    <w:rsid w:val="00D7752B"/>
    <w:rsid w:val="00D77E19"/>
    <w:rsid w:val="00D82F06"/>
    <w:rsid w:val="00D91675"/>
    <w:rsid w:val="00D924C2"/>
    <w:rsid w:val="00D965B7"/>
    <w:rsid w:val="00D97466"/>
    <w:rsid w:val="00DA3A50"/>
    <w:rsid w:val="00DB00C5"/>
    <w:rsid w:val="00DB1788"/>
    <w:rsid w:val="00DB4F9E"/>
    <w:rsid w:val="00DB6251"/>
    <w:rsid w:val="00DC10BC"/>
    <w:rsid w:val="00DC123D"/>
    <w:rsid w:val="00DC310C"/>
    <w:rsid w:val="00DC5896"/>
    <w:rsid w:val="00DC760B"/>
    <w:rsid w:val="00DC784C"/>
    <w:rsid w:val="00DD4C78"/>
    <w:rsid w:val="00DD6B06"/>
    <w:rsid w:val="00DE0612"/>
    <w:rsid w:val="00DE078A"/>
    <w:rsid w:val="00DF0BC5"/>
    <w:rsid w:val="00DF2B5D"/>
    <w:rsid w:val="00DF301A"/>
    <w:rsid w:val="00DF3183"/>
    <w:rsid w:val="00DF3B59"/>
    <w:rsid w:val="00DF40CF"/>
    <w:rsid w:val="00DF6E8E"/>
    <w:rsid w:val="00DF71FE"/>
    <w:rsid w:val="00DF7986"/>
    <w:rsid w:val="00E01473"/>
    <w:rsid w:val="00E03B76"/>
    <w:rsid w:val="00E03B7D"/>
    <w:rsid w:val="00E04CF7"/>
    <w:rsid w:val="00E078B7"/>
    <w:rsid w:val="00E20533"/>
    <w:rsid w:val="00E232BD"/>
    <w:rsid w:val="00E27A0D"/>
    <w:rsid w:val="00E27D36"/>
    <w:rsid w:val="00E40092"/>
    <w:rsid w:val="00E51B55"/>
    <w:rsid w:val="00E53258"/>
    <w:rsid w:val="00E57278"/>
    <w:rsid w:val="00E57E00"/>
    <w:rsid w:val="00E61623"/>
    <w:rsid w:val="00E61831"/>
    <w:rsid w:val="00E65AEF"/>
    <w:rsid w:val="00E708F6"/>
    <w:rsid w:val="00E71AEE"/>
    <w:rsid w:val="00E74A7C"/>
    <w:rsid w:val="00E74CFE"/>
    <w:rsid w:val="00E770F1"/>
    <w:rsid w:val="00E80392"/>
    <w:rsid w:val="00E83C3E"/>
    <w:rsid w:val="00E90C33"/>
    <w:rsid w:val="00E92702"/>
    <w:rsid w:val="00E94CC3"/>
    <w:rsid w:val="00E96623"/>
    <w:rsid w:val="00E9736D"/>
    <w:rsid w:val="00E97C21"/>
    <w:rsid w:val="00EA3278"/>
    <w:rsid w:val="00EA51CF"/>
    <w:rsid w:val="00EA5904"/>
    <w:rsid w:val="00EB12D9"/>
    <w:rsid w:val="00EB2EC7"/>
    <w:rsid w:val="00EB5B33"/>
    <w:rsid w:val="00EC1169"/>
    <w:rsid w:val="00EC21A2"/>
    <w:rsid w:val="00EC5A6D"/>
    <w:rsid w:val="00EC60EF"/>
    <w:rsid w:val="00EC7A7E"/>
    <w:rsid w:val="00EC7B88"/>
    <w:rsid w:val="00ED3F6D"/>
    <w:rsid w:val="00EF04ED"/>
    <w:rsid w:val="00EF2B08"/>
    <w:rsid w:val="00EF4E77"/>
    <w:rsid w:val="00EF6D24"/>
    <w:rsid w:val="00F01FDD"/>
    <w:rsid w:val="00F05B88"/>
    <w:rsid w:val="00F10E7B"/>
    <w:rsid w:val="00F1185A"/>
    <w:rsid w:val="00F24CE2"/>
    <w:rsid w:val="00F25641"/>
    <w:rsid w:val="00F26E8C"/>
    <w:rsid w:val="00F32217"/>
    <w:rsid w:val="00F33E6C"/>
    <w:rsid w:val="00F40F2D"/>
    <w:rsid w:val="00F46B5E"/>
    <w:rsid w:val="00F54E48"/>
    <w:rsid w:val="00F552DB"/>
    <w:rsid w:val="00F56125"/>
    <w:rsid w:val="00F56F58"/>
    <w:rsid w:val="00F66BFA"/>
    <w:rsid w:val="00F7213F"/>
    <w:rsid w:val="00F72AD1"/>
    <w:rsid w:val="00F74BD2"/>
    <w:rsid w:val="00F9744B"/>
    <w:rsid w:val="00FA06CE"/>
    <w:rsid w:val="00FA0C6C"/>
    <w:rsid w:val="00FA0FAE"/>
    <w:rsid w:val="00FA243F"/>
    <w:rsid w:val="00FA2C5F"/>
    <w:rsid w:val="00FA6C23"/>
    <w:rsid w:val="00FB0050"/>
    <w:rsid w:val="00FD0F90"/>
    <w:rsid w:val="00FD4AED"/>
    <w:rsid w:val="00FD6048"/>
    <w:rsid w:val="00FE272F"/>
    <w:rsid w:val="00FE54E0"/>
    <w:rsid w:val="00FE61C0"/>
    <w:rsid w:val="00FF4226"/>
    <w:rsid w:val="00FF4DF9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1B3DE"/>
  <w15:docId w15:val="{1A08CA65-3CB2-4CA6-9BB6-D468D5ED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6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6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3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6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66"/>
  </w:style>
  <w:style w:type="paragraph" w:styleId="Footer">
    <w:name w:val="footer"/>
    <w:basedOn w:val="Normal"/>
    <w:link w:val="FooterChar"/>
    <w:uiPriority w:val="99"/>
    <w:unhideWhenUsed/>
    <w:rsid w:val="0013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66"/>
  </w:style>
  <w:style w:type="character" w:styleId="FollowedHyperlink">
    <w:name w:val="FollowedHyperlink"/>
    <w:basedOn w:val="DefaultParagraphFont"/>
    <w:uiPriority w:val="99"/>
    <w:semiHidden/>
    <w:unhideWhenUsed/>
    <w:rsid w:val="00156C13"/>
    <w:rPr>
      <w:color w:val="954F72" w:themeColor="followedHyperlink"/>
      <w:u w:val="single"/>
    </w:rPr>
  </w:style>
  <w:style w:type="character" w:customStyle="1" w:styleId="GridTable1Light1">
    <w:name w:val="Grid Table 1 Light1"/>
    <w:uiPriority w:val="33"/>
    <w:qFormat/>
    <w:rsid w:val="001C4E9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7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F6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1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7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yr.edu/accessible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umcenter.syr.edu/distinguished-professo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center@syr.edu" TargetMode="External"/><Relationship Id="rId14" Type="http://schemas.openxmlformats.org/officeDocument/2006/relationships/hyperlink" Target="http://g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3511-B7C1-4505-BE5D-3AEA1DD5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 Drake</dc:creator>
  <cp:keywords/>
  <dc:description/>
  <cp:lastModifiedBy>Diane C Drake</cp:lastModifiedBy>
  <cp:revision>3</cp:revision>
  <dcterms:created xsi:type="dcterms:W3CDTF">2021-12-14T20:19:00Z</dcterms:created>
  <dcterms:modified xsi:type="dcterms:W3CDTF">2022-02-28T12:37:00Z</dcterms:modified>
</cp:coreProperties>
</file>